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9BCE" w14:textId="213D4C49" w:rsidR="004F2AFF" w:rsidRPr="004F2AFF" w:rsidRDefault="004F2AFF" w:rsidP="004F2AFF">
      <w:p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Inovace a udržitelnost: 83 metrů energetického řetězu pro odpadové hospodářství </w:t>
      </w:r>
    </w:p>
    <w:p w14:paraId="27C5F758" w14:textId="77777777" w:rsidR="004F2AFF" w:rsidRPr="004F2AFF" w:rsidRDefault="004F2AFF" w:rsidP="004F2AFF">
      <w:pPr>
        <w:jc w:val="both"/>
        <w:rPr>
          <w:rFonts w:cs="Arial"/>
          <w:bCs/>
          <w:sz w:val="24"/>
          <w:szCs w:val="20"/>
        </w:rPr>
      </w:pPr>
    </w:p>
    <w:p w14:paraId="6CB0B14F" w14:textId="1656E2FE" w:rsidR="00586DE2" w:rsidRPr="00A0316B" w:rsidRDefault="004F2AFF" w:rsidP="00586DE2">
      <w:pPr>
        <w:jc w:val="both"/>
        <w:rPr>
          <w:rFonts w:cs="Arial"/>
          <w:b/>
          <w:sz w:val="24"/>
          <w:szCs w:val="20"/>
        </w:rPr>
      </w:pPr>
      <w:r w:rsidRPr="00A0316B">
        <w:rPr>
          <w:rFonts w:cs="Arial"/>
          <w:b/>
          <w:sz w:val="24"/>
          <w:szCs w:val="20"/>
        </w:rPr>
        <w:t>Litoměřice, 25. března 2024 – Jak skloubit inovace a udržitelnost? Přesně to je pří</w:t>
      </w:r>
      <w:r w:rsidR="00AD6F19">
        <w:rPr>
          <w:rFonts w:cs="Arial"/>
          <w:b/>
          <w:sz w:val="24"/>
          <w:szCs w:val="20"/>
        </w:rPr>
        <w:t>klad</w:t>
      </w:r>
      <w:r w:rsidRPr="00A0316B">
        <w:rPr>
          <w:rFonts w:cs="Arial"/>
          <w:b/>
          <w:sz w:val="24"/>
          <w:szCs w:val="20"/>
        </w:rPr>
        <w:t xml:space="preserve"> </w:t>
      </w:r>
      <w:r w:rsidR="00586DE2" w:rsidRPr="00A0316B">
        <w:rPr>
          <w:rFonts w:cs="Arial"/>
          <w:b/>
          <w:sz w:val="24"/>
          <w:szCs w:val="20"/>
        </w:rPr>
        <w:t xml:space="preserve">projektu </w:t>
      </w:r>
      <w:r w:rsidRPr="00A0316B">
        <w:rPr>
          <w:rFonts w:cs="Arial"/>
          <w:b/>
          <w:sz w:val="24"/>
          <w:szCs w:val="20"/>
        </w:rPr>
        <w:t xml:space="preserve">83 metrů dlouhého energetického řetězu, který </w:t>
      </w:r>
      <w:r w:rsidR="00AD6F19">
        <w:rPr>
          <w:rFonts w:cs="Arial"/>
          <w:b/>
          <w:sz w:val="24"/>
          <w:szCs w:val="20"/>
        </w:rPr>
        <w:t xml:space="preserve">navrhla a </w:t>
      </w:r>
      <w:r w:rsidR="00A0316B">
        <w:rPr>
          <w:rFonts w:cs="Arial"/>
          <w:b/>
          <w:sz w:val="24"/>
          <w:szCs w:val="20"/>
        </w:rPr>
        <w:t xml:space="preserve">kompletovala </w:t>
      </w:r>
      <w:r w:rsidRPr="00A0316B">
        <w:rPr>
          <w:rFonts w:cs="Arial"/>
          <w:b/>
          <w:sz w:val="24"/>
          <w:szCs w:val="20"/>
        </w:rPr>
        <w:t>litoměřická firma HENNLICH pro jeřábovou dráhu na skládce odpadů ve Francii.</w:t>
      </w:r>
      <w:r w:rsidR="00586DE2" w:rsidRPr="00A0316B">
        <w:rPr>
          <w:rFonts w:cs="Arial"/>
          <w:b/>
          <w:sz w:val="24"/>
          <w:szCs w:val="20"/>
        </w:rPr>
        <w:t xml:space="preserve"> Projekt demonstruje, jak inovace mohou vést k výraznému snížení spotřeby energie a zlepšení efektivity.</w:t>
      </w:r>
    </w:p>
    <w:p w14:paraId="128188BC" w14:textId="5F3DA7AE" w:rsidR="00586DE2" w:rsidRPr="004F2AFF" w:rsidRDefault="00586DE2" w:rsidP="00586DE2">
      <w:pPr>
        <w:jc w:val="both"/>
        <w:rPr>
          <w:rFonts w:cs="Arial"/>
          <w:bCs/>
          <w:sz w:val="24"/>
          <w:szCs w:val="20"/>
        </w:rPr>
      </w:pPr>
      <w:r w:rsidRPr="00215391">
        <w:rPr>
          <w:rFonts w:cs="Arial"/>
          <w:bCs/>
          <w:i/>
          <w:iCs/>
          <w:sz w:val="24"/>
          <w:szCs w:val="24"/>
        </w:rPr>
        <w:t xml:space="preserve">„Důležitou součástí projektu byl nejen samotný energetický řetěz, ale také speciální přídavné rolny, </w:t>
      </w:r>
      <w:r w:rsidRPr="00215391">
        <w:rPr>
          <w:i/>
          <w:iCs/>
          <w:sz w:val="24"/>
          <w:szCs w:val="24"/>
        </w:rPr>
        <w:t>které nejenže redukují tažné a tlačné síly, ale také významně prodlužují životnost řetězu. T</w:t>
      </w:r>
      <w:r w:rsidRPr="00215391">
        <w:rPr>
          <w:rFonts w:cs="Arial"/>
          <w:bCs/>
          <w:i/>
          <w:iCs/>
          <w:sz w:val="24"/>
          <w:szCs w:val="24"/>
        </w:rPr>
        <w:t xml:space="preserve">echnicky vylepšují systém tak, že snižují </w:t>
      </w:r>
      <w:r w:rsidRPr="00215391">
        <w:rPr>
          <w:i/>
          <w:iCs/>
          <w:sz w:val="24"/>
          <w:szCs w:val="24"/>
        </w:rPr>
        <w:t>spotřebu související s pohybem řetězu o neuvěřitelných téměř 60 procent</w:t>
      </w:r>
      <w:r w:rsidRPr="00215391">
        <w:rPr>
          <w:rFonts w:cs="Arial"/>
          <w:bCs/>
          <w:i/>
          <w:iCs/>
          <w:sz w:val="24"/>
          <w:szCs w:val="24"/>
        </w:rPr>
        <w:t>,"</w:t>
      </w:r>
      <w:r w:rsidRPr="004F2AFF">
        <w:rPr>
          <w:rFonts w:cs="Arial"/>
          <w:bCs/>
          <w:sz w:val="24"/>
          <w:szCs w:val="20"/>
        </w:rPr>
        <w:t xml:space="preserve"> </w:t>
      </w:r>
      <w:r>
        <w:rPr>
          <w:rFonts w:cs="Arial"/>
          <w:bCs/>
          <w:sz w:val="24"/>
          <w:szCs w:val="20"/>
        </w:rPr>
        <w:t xml:space="preserve">uvedl </w:t>
      </w:r>
      <w:r w:rsidR="0022200A" w:rsidRPr="0022200A">
        <w:rPr>
          <w:rFonts w:cs="Arial"/>
          <w:b/>
          <w:sz w:val="24"/>
          <w:szCs w:val="20"/>
        </w:rPr>
        <w:t xml:space="preserve">Jindřich Kollár, </w:t>
      </w:r>
      <w:r w:rsidRPr="0022200A">
        <w:rPr>
          <w:rFonts w:cs="Arial"/>
          <w:b/>
          <w:sz w:val="24"/>
          <w:szCs w:val="20"/>
        </w:rPr>
        <w:t>produktový manažer pro systémy s energetickými řetězy igus ve společnosti HENNLICH.</w:t>
      </w:r>
      <w:r w:rsidRPr="004F2AFF">
        <w:rPr>
          <w:rFonts w:cs="Arial"/>
          <w:bCs/>
          <w:sz w:val="24"/>
          <w:szCs w:val="20"/>
        </w:rPr>
        <w:t xml:space="preserve"> </w:t>
      </w:r>
    </w:p>
    <w:p w14:paraId="2050C1FD" w14:textId="43C86938" w:rsidR="00DC39EB" w:rsidRDefault="00DC39EB" w:rsidP="004F2AFF">
      <w:pPr>
        <w:jc w:val="both"/>
        <w:rPr>
          <w:rFonts w:cs="Arial"/>
          <w:bCs/>
          <w:sz w:val="24"/>
          <w:szCs w:val="20"/>
        </w:rPr>
      </w:pPr>
      <w:r>
        <w:rPr>
          <w:rFonts w:cs="Arial"/>
          <w:bCs/>
          <w:sz w:val="24"/>
          <w:szCs w:val="20"/>
        </w:rPr>
        <w:t>Pro tento projekt</w:t>
      </w:r>
      <w:r w:rsidR="004F2AFF" w:rsidRPr="004F2AFF">
        <w:rPr>
          <w:rFonts w:cs="Arial"/>
          <w:bCs/>
          <w:sz w:val="24"/>
          <w:szCs w:val="20"/>
        </w:rPr>
        <w:t xml:space="preserve"> </w:t>
      </w:r>
      <w:r w:rsidR="0022200A">
        <w:rPr>
          <w:rFonts w:cs="Arial"/>
          <w:bCs/>
          <w:sz w:val="24"/>
          <w:szCs w:val="20"/>
        </w:rPr>
        <w:t xml:space="preserve">firma HENNLICH </w:t>
      </w:r>
      <w:r w:rsidR="004F2AFF" w:rsidRPr="004F2AFF">
        <w:rPr>
          <w:rFonts w:cs="Arial"/>
          <w:bCs/>
          <w:sz w:val="24"/>
          <w:szCs w:val="20"/>
        </w:rPr>
        <w:t>použi</w:t>
      </w:r>
      <w:r w:rsidR="0022200A">
        <w:rPr>
          <w:rFonts w:cs="Arial"/>
          <w:bCs/>
          <w:sz w:val="24"/>
          <w:szCs w:val="20"/>
        </w:rPr>
        <w:t>la</w:t>
      </w:r>
      <w:r w:rsidR="004F2AFF" w:rsidRPr="004F2AFF">
        <w:rPr>
          <w:rFonts w:cs="Arial"/>
          <w:bCs/>
          <w:sz w:val="24"/>
          <w:szCs w:val="20"/>
        </w:rPr>
        <w:t xml:space="preserve"> přibližně dva kilometry kabelů</w:t>
      </w:r>
      <w:r>
        <w:rPr>
          <w:rFonts w:cs="Arial"/>
          <w:bCs/>
          <w:sz w:val="24"/>
          <w:szCs w:val="20"/>
        </w:rPr>
        <w:t>, kterými osadila energetický řetěz</w:t>
      </w:r>
      <w:r w:rsidR="0022200A">
        <w:rPr>
          <w:rFonts w:cs="Arial"/>
          <w:bCs/>
          <w:sz w:val="24"/>
          <w:szCs w:val="20"/>
        </w:rPr>
        <w:t xml:space="preserve">. </w:t>
      </w:r>
      <w:r w:rsidR="0022200A" w:rsidRPr="00A0316B">
        <w:rPr>
          <w:rFonts w:cs="Arial"/>
          <w:bCs/>
          <w:i/>
          <w:iCs/>
          <w:sz w:val="24"/>
          <w:szCs w:val="20"/>
        </w:rPr>
        <w:t>„</w:t>
      </w:r>
      <w:r w:rsidRPr="00A0316B">
        <w:rPr>
          <w:rFonts w:cs="Arial"/>
          <w:bCs/>
          <w:i/>
          <w:iCs/>
          <w:sz w:val="24"/>
          <w:szCs w:val="20"/>
        </w:rPr>
        <w:t>K</w:t>
      </w:r>
      <w:r w:rsidR="004F2AFF" w:rsidRPr="00A0316B">
        <w:rPr>
          <w:rFonts w:cs="Arial"/>
          <w:bCs/>
          <w:i/>
          <w:iCs/>
          <w:sz w:val="24"/>
          <w:szCs w:val="20"/>
        </w:rPr>
        <w:t xml:space="preserve">aždý </w:t>
      </w:r>
      <w:r w:rsidRPr="00A0316B">
        <w:rPr>
          <w:rFonts w:cs="Arial"/>
          <w:bCs/>
          <w:i/>
          <w:iCs/>
          <w:sz w:val="24"/>
          <w:szCs w:val="20"/>
        </w:rPr>
        <w:t xml:space="preserve">typ kabelu je </w:t>
      </w:r>
      <w:r w:rsidR="004F2AFF" w:rsidRPr="00A0316B">
        <w:rPr>
          <w:rFonts w:cs="Arial"/>
          <w:bCs/>
          <w:i/>
          <w:iCs/>
          <w:sz w:val="24"/>
          <w:szCs w:val="20"/>
        </w:rPr>
        <w:t>pečlivě vybrán</w:t>
      </w:r>
      <w:r w:rsidRPr="00A0316B">
        <w:rPr>
          <w:rFonts w:cs="Arial"/>
          <w:bCs/>
          <w:i/>
          <w:iCs/>
          <w:sz w:val="24"/>
          <w:szCs w:val="20"/>
        </w:rPr>
        <w:t xml:space="preserve"> tak</w:t>
      </w:r>
      <w:r w:rsidR="004F2AFF" w:rsidRPr="00A0316B">
        <w:rPr>
          <w:rFonts w:cs="Arial"/>
          <w:bCs/>
          <w:i/>
          <w:iCs/>
          <w:sz w:val="24"/>
          <w:szCs w:val="20"/>
        </w:rPr>
        <w:t>, aby</w:t>
      </w:r>
      <w:r w:rsidRPr="00A0316B">
        <w:rPr>
          <w:rFonts w:cs="Arial"/>
          <w:bCs/>
          <w:i/>
          <w:iCs/>
          <w:sz w:val="24"/>
          <w:szCs w:val="20"/>
        </w:rPr>
        <w:t xml:space="preserve"> co nejlépe splňoval požadavky na optimální fungování v rámci požadavků zákazníka,“</w:t>
      </w:r>
      <w:r>
        <w:rPr>
          <w:rFonts w:cs="Arial"/>
          <w:bCs/>
          <w:sz w:val="24"/>
          <w:szCs w:val="20"/>
        </w:rPr>
        <w:t xml:space="preserve"> uvedl </w:t>
      </w:r>
      <w:r w:rsidRPr="00A0316B">
        <w:rPr>
          <w:rFonts w:cs="Arial"/>
          <w:b/>
          <w:sz w:val="24"/>
          <w:szCs w:val="20"/>
        </w:rPr>
        <w:t>Jindřich Kollár</w:t>
      </w:r>
      <w:r>
        <w:rPr>
          <w:rFonts w:cs="Arial"/>
          <w:bCs/>
          <w:sz w:val="24"/>
          <w:szCs w:val="20"/>
        </w:rPr>
        <w:t xml:space="preserve">. </w:t>
      </w:r>
    </w:p>
    <w:p w14:paraId="4748E89D" w14:textId="5573AD67" w:rsidR="00A0316B" w:rsidRDefault="00DC39EB" w:rsidP="004F2AFF">
      <w:pPr>
        <w:jc w:val="both"/>
        <w:rPr>
          <w:rFonts w:cs="Arial"/>
          <w:bCs/>
          <w:sz w:val="24"/>
          <w:szCs w:val="20"/>
        </w:rPr>
      </w:pPr>
      <w:r>
        <w:rPr>
          <w:rFonts w:cs="Arial"/>
          <w:bCs/>
          <w:sz w:val="24"/>
          <w:szCs w:val="20"/>
        </w:rPr>
        <w:t>Energetické řetězy</w:t>
      </w:r>
      <w:r w:rsidR="00A0316B">
        <w:rPr>
          <w:rFonts w:cs="Arial"/>
          <w:bCs/>
          <w:sz w:val="24"/>
          <w:szCs w:val="20"/>
        </w:rPr>
        <w:t xml:space="preserve"> </w:t>
      </w:r>
      <w:r>
        <w:rPr>
          <w:rFonts w:cs="Arial"/>
          <w:bCs/>
          <w:sz w:val="24"/>
          <w:szCs w:val="20"/>
        </w:rPr>
        <w:t xml:space="preserve">kompletně osazené kabely </w:t>
      </w:r>
      <w:r w:rsidR="00A0316B">
        <w:rPr>
          <w:rFonts w:cs="Arial"/>
          <w:bCs/>
          <w:sz w:val="24"/>
          <w:szCs w:val="20"/>
        </w:rPr>
        <w:t>zajišťují přívod energií pro pohyblivé části strojů a zařízení</w:t>
      </w:r>
      <w:r>
        <w:rPr>
          <w:rFonts w:cs="Arial"/>
          <w:bCs/>
          <w:sz w:val="24"/>
          <w:szCs w:val="20"/>
        </w:rPr>
        <w:t xml:space="preserve">. Díky široké škále materiálů, šířek i délek a možnosti přípravy </w:t>
      </w:r>
      <w:r w:rsidR="00A0316B">
        <w:rPr>
          <w:rFonts w:cs="Arial"/>
          <w:bCs/>
          <w:sz w:val="24"/>
          <w:szCs w:val="20"/>
        </w:rPr>
        <w:t xml:space="preserve">přímo </w:t>
      </w:r>
      <w:r>
        <w:rPr>
          <w:rFonts w:cs="Arial"/>
          <w:bCs/>
          <w:sz w:val="24"/>
          <w:szCs w:val="20"/>
        </w:rPr>
        <w:t>na míru, firma HENNLICH dodává</w:t>
      </w:r>
      <w:r w:rsidR="00A0316B">
        <w:rPr>
          <w:rFonts w:cs="Arial"/>
          <w:bCs/>
          <w:sz w:val="24"/>
          <w:szCs w:val="20"/>
        </w:rPr>
        <w:t xml:space="preserve"> energetické řetězy pro mnoho typů aplikací od automobilového průmyslu, přes strojírenství až po energetiku a těžařský průmysl. </w:t>
      </w:r>
      <w:r w:rsidR="00D8031D">
        <w:rPr>
          <w:rFonts w:cs="Arial"/>
          <w:bCs/>
          <w:sz w:val="24"/>
          <w:szCs w:val="20"/>
        </w:rPr>
        <w:t>Kabely mohou být osazeny také konektory určené přímo pro jednotlivé aplikace. To výrazně usnadňuje a zjednodušuje zapojení energetických řetězů, v tomto případě tzv. readychainů do aplikací.</w:t>
      </w:r>
    </w:p>
    <w:p w14:paraId="18769124" w14:textId="2531859A" w:rsidR="00A0316B" w:rsidRPr="004F2AFF" w:rsidRDefault="00A0316B" w:rsidP="00A0316B">
      <w:pPr>
        <w:jc w:val="both"/>
        <w:rPr>
          <w:rFonts w:cs="Arial"/>
          <w:bCs/>
          <w:sz w:val="24"/>
          <w:szCs w:val="20"/>
        </w:rPr>
      </w:pPr>
      <w:r>
        <w:rPr>
          <w:rFonts w:cs="Arial"/>
          <w:bCs/>
          <w:sz w:val="24"/>
          <w:szCs w:val="20"/>
        </w:rPr>
        <w:t>P</w:t>
      </w:r>
      <w:r w:rsidRPr="004F2AFF">
        <w:rPr>
          <w:rFonts w:cs="Arial"/>
          <w:bCs/>
          <w:sz w:val="24"/>
          <w:szCs w:val="20"/>
        </w:rPr>
        <w:t>rojekt</w:t>
      </w:r>
      <w:r>
        <w:rPr>
          <w:rFonts w:cs="Arial"/>
          <w:bCs/>
          <w:sz w:val="24"/>
          <w:szCs w:val="20"/>
        </w:rPr>
        <w:t xml:space="preserve"> pro zákazníka ve Francii</w:t>
      </w:r>
      <w:r w:rsidRPr="004F2AFF">
        <w:rPr>
          <w:rFonts w:cs="Arial"/>
          <w:bCs/>
          <w:sz w:val="24"/>
          <w:szCs w:val="20"/>
        </w:rPr>
        <w:t xml:space="preserve"> je příkladem toho, jak techn</w:t>
      </w:r>
      <w:r>
        <w:rPr>
          <w:rFonts w:cs="Arial"/>
          <w:bCs/>
          <w:sz w:val="24"/>
          <w:szCs w:val="20"/>
        </w:rPr>
        <w:t>ologické inovace</w:t>
      </w:r>
      <w:r w:rsidRPr="004F2AFF">
        <w:rPr>
          <w:rFonts w:cs="Arial"/>
          <w:bCs/>
          <w:sz w:val="24"/>
          <w:szCs w:val="20"/>
        </w:rPr>
        <w:t xml:space="preserve">, </w:t>
      </w:r>
      <w:r>
        <w:rPr>
          <w:rFonts w:cs="Arial"/>
          <w:bCs/>
          <w:sz w:val="24"/>
          <w:szCs w:val="20"/>
        </w:rPr>
        <w:t>pokud jsou</w:t>
      </w:r>
      <w:r w:rsidRPr="004F2AFF">
        <w:rPr>
          <w:rFonts w:cs="Arial"/>
          <w:bCs/>
          <w:sz w:val="24"/>
          <w:szCs w:val="20"/>
        </w:rPr>
        <w:t xml:space="preserve"> prováděn</w:t>
      </w:r>
      <w:r>
        <w:rPr>
          <w:rFonts w:cs="Arial"/>
          <w:bCs/>
          <w:sz w:val="24"/>
          <w:szCs w:val="20"/>
        </w:rPr>
        <w:t>y</w:t>
      </w:r>
      <w:r w:rsidRPr="004F2AFF">
        <w:rPr>
          <w:rFonts w:cs="Arial"/>
          <w:bCs/>
          <w:sz w:val="24"/>
          <w:szCs w:val="20"/>
        </w:rPr>
        <w:t xml:space="preserve"> s ohledem na udržitelnost, m</w:t>
      </w:r>
      <w:r>
        <w:rPr>
          <w:rFonts w:cs="Arial"/>
          <w:bCs/>
          <w:sz w:val="24"/>
          <w:szCs w:val="20"/>
        </w:rPr>
        <w:t>ohou</w:t>
      </w:r>
      <w:r w:rsidRPr="004F2AFF">
        <w:rPr>
          <w:rFonts w:cs="Arial"/>
          <w:bCs/>
          <w:sz w:val="24"/>
          <w:szCs w:val="20"/>
        </w:rPr>
        <w:t xml:space="preserve"> </w:t>
      </w:r>
      <w:r>
        <w:rPr>
          <w:rFonts w:cs="Arial"/>
          <w:bCs/>
          <w:sz w:val="24"/>
          <w:szCs w:val="20"/>
        </w:rPr>
        <w:t xml:space="preserve">nejen </w:t>
      </w:r>
      <w:r w:rsidRPr="004F2AFF">
        <w:rPr>
          <w:rFonts w:cs="Arial"/>
          <w:bCs/>
          <w:sz w:val="24"/>
          <w:szCs w:val="20"/>
        </w:rPr>
        <w:t xml:space="preserve">zlepšovat stávající procesy, ale i otevírat dveře k novým možnostem pro </w:t>
      </w:r>
      <w:r>
        <w:rPr>
          <w:rFonts w:cs="Arial"/>
          <w:bCs/>
          <w:sz w:val="24"/>
          <w:szCs w:val="20"/>
        </w:rPr>
        <w:t>šetrnější průmyslové aplikace</w:t>
      </w:r>
      <w:r w:rsidRPr="004F2AFF">
        <w:rPr>
          <w:rFonts w:cs="Arial"/>
          <w:bCs/>
          <w:sz w:val="24"/>
          <w:szCs w:val="20"/>
        </w:rPr>
        <w:t>.</w:t>
      </w:r>
    </w:p>
    <w:p w14:paraId="066045AF" w14:textId="77777777" w:rsidR="004F2AFF" w:rsidRDefault="004F2AFF" w:rsidP="004F2AFF">
      <w:pPr>
        <w:jc w:val="both"/>
        <w:rPr>
          <w:rFonts w:cs="Arial"/>
          <w:b/>
          <w:sz w:val="28"/>
        </w:rPr>
      </w:pPr>
    </w:p>
    <w:p w14:paraId="0582B5E7" w14:textId="77777777" w:rsidR="00976532" w:rsidRPr="0031742A" w:rsidRDefault="00976532" w:rsidP="00976532">
      <w:pPr>
        <w:jc w:val="both"/>
        <w:rPr>
          <w:rFonts w:cs="Arial"/>
          <w:b/>
          <w:sz w:val="24"/>
        </w:rPr>
      </w:pPr>
      <w:r w:rsidRPr="0031742A">
        <w:rPr>
          <w:rFonts w:cs="Arial"/>
          <w:b/>
          <w:sz w:val="24"/>
        </w:rPr>
        <w:t>Obrázek:</w:t>
      </w:r>
    </w:p>
    <w:p w14:paraId="5433842D" w14:textId="2DD705C0" w:rsidR="00D96AD9" w:rsidRPr="0031742A" w:rsidRDefault="00A0316B" w:rsidP="00976532">
      <w:pPr>
        <w:jc w:val="both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w:lastRenderedPageBreak/>
        <w:drawing>
          <wp:inline distT="0" distB="0" distL="0" distR="0" wp14:anchorId="4A097281" wp14:editId="2C171E48">
            <wp:extent cx="2898088" cy="3867150"/>
            <wp:effectExtent l="0" t="0" r="0" b="0"/>
            <wp:docPr id="1810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00" cy="387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9E5FE" w14:textId="77777777" w:rsidR="00976532" w:rsidRPr="0031742A" w:rsidRDefault="00976532" w:rsidP="00976532">
      <w:pPr>
        <w:rPr>
          <w:rFonts w:cs="Arial"/>
          <w:b/>
          <w:sz w:val="24"/>
        </w:rPr>
      </w:pPr>
      <w:r w:rsidRPr="0031742A">
        <w:rPr>
          <w:rFonts w:cs="Arial"/>
          <w:b/>
          <w:sz w:val="24"/>
        </w:rPr>
        <w:t>Popis:</w:t>
      </w:r>
    </w:p>
    <w:p w14:paraId="47520D00" w14:textId="48513FD5" w:rsidR="00215391" w:rsidRPr="00A0316B" w:rsidRDefault="00A0316B" w:rsidP="00215391">
      <w:pPr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color w:val="000000"/>
          <w:sz w:val="24"/>
        </w:rPr>
        <w:t xml:space="preserve">Energetické řetězy o celkové délce 83 metrů pro </w:t>
      </w:r>
      <w:r w:rsidR="00215391" w:rsidRPr="00A0316B">
        <w:rPr>
          <w:rFonts w:cs="Arial"/>
          <w:b/>
          <w:sz w:val="24"/>
          <w:szCs w:val="20"/>
        </w:rPr>
        <w:t>jeřábovou dráhu na skládce odpadů ve Francii</w:t>
      </w:r>
      <w:r w:rsidR="00215391">
        <w:rPr>
          <w:rFonts w:cs="Arial"/>
          <w:b/>
          <w:sz w:val="24"/>
          <w:szCs w:val="20"/>
        </w:rPr>
        <w:t xml:space="preserve"> kompletovala litoměřická firma HENNLICH</w:t>
      </w:r>
      <w:r w:rsidR="00215391" w:rsidRPr="00A0316B">
        <w:rPr>
          <w:rFonts w:cs="Arial"/>
          <w:b/>
          <w:sz w:val="24"/>
          <w:szCs w:val="20"/>
        </w:rPr>
        <w:t>. Projekt demonstruje, jak inovace mohou vést k výraznému snížení spotřeby energie a zlepšení efektivity.</w:t>
      </w:r>
      <w:r w:rsidR="00215391" w:rsidRPr="00215391">
        <w:rPr>
          <w:rFonts w:cs="Arial"/>
          <w:bCs/>
          <w:i/>
          <w:iCs/>
          <w:sz w:val="24"/>
          <w:szCs w:val="24"/>
        </w:rPr>
        <w:t xml:space="preserve"> </w:t>
      </w:r>
      <w:r w:rsidR="00215391">
        <w:rPr>
          <w:rFonts w:cs="Arial"/>
          <w:bCs/>
          <w:i/>
          <w:iCs/>
          <w:sz w:val="24"/>
          <w:szCs w:val="24"/>
        </w:rPr>
        <w:t xml:space="preserve"> </w:t>
      </w:r>
      <w:r w:rsidR="00215391" w:rsidRPr="00215391">
        <w:rPr>
          <w:rFonts w:cs="Arial"/>
          <w:b/>
          <w:sz w:val="24"/>
          <w:szCs w:val="24"/>
        </w:rPr>
        <w:t xml:space="preserve">Speciální přídavné rolny technicky vylepšují systém tak, že snižují </w:t>
      </w:r>
      <w:r w:rsidR="00215391" w:rsidRPr="00215391">
        <w:rPr>
          <w:b/>
          <w:sz w:val="24"/>
          <w:szCs w:val="24"/>
        </w:rPr>
        <w:t>spotřebu související s pohybem řetězu o neuvěřitelných téměř 60 procent.</w:t>
      </w:r>
    </w:p>
    <w:p w14:paraId="79C4FBF5" w14:textId="42714F9D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77777777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lastRenderedPageBreak/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>Od konce války společnost sídlí v rakouském Schärdingu.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>Po roce 1989 rozšířila aktivity i do dalších zemí střední a východní Evropy. Se zhruba 900 spolupracovníky působí v 18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3F597B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4027" w14:textId="77777777" w:rsidR="003F597B" w:rsidRDefault="003F597B" w:rsidP="00416EE5">
      <w:pPr>
        <w:spacing w:after="0" w:line="240" w:lineRule="auto"/>
      </w:pPr>
      <w:r>
        <w:separator/>
      </w:r>
    </w:p>
  </w:endnote>
  <w:endnote w:type="continuationSeparator" w:id="0">
    <w:p w14:paraId="00761F1C" w14:textId="77777777" w:rsidR="003F597B" w:rsidRDefault="003F597B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FBBAC" w14:textId="77777777" w:rsidR="003F597B" w:rsidRDefault="003F597B" w:rsidP="00416EE5">
      <w:pPr>
        <w:spacing w:after="0" w:line="240" w:lineRule="auto"/>
      </w:pPr>
      <w:r>
        <w:separator/>
      </w:r>
    </w:p>
  </w:footnote>
  <w:footnote w:type="continuationSeparator" w:id="0">
    <w:p w14:paraId="2C6B18C8" w14:textId="77777777" w:rsidR="003F597B" w:rsidRDefault="003F597B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4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C64"/>
    <w:rsid w:val="00021A4D"/>
    <w:rsid w:val="00025357"/>
    <w:rsid w:val="000355B9"/>
    <w:rsid w:val="00040B6C"/>
    <w:rsid w:val="00054CD9"/>
    <w:rsid w:val="0007276C"/>
    <w:rsid w:val="000A568E"/>
    <w:rsid w:val="000C1DAC"/>
    <w:rsid w:val="000C2CC0"/>
    <w:rsid w:val="000D64F2"/>
    <w:rsid w:val="000E5252"/>
    <w:rsid w:val="001525FE"/>
    <w:rsid w:val="00154EE7"/>
    <w:rsid w:val="0016541C"/>
    <w:rsid w:val="00167BF6"/>
    <w:rsid w:val="001B0C84"/>
    <w:rsid w:val="001C00EC"/>
    <w:rsid w:val="001C3CCB"/>
    <w:rsid w:val="00215391"/>
    <w:rsid w:val="0021740C"/>
    <w:rsid w:val="00221589"/>
    <w:rsid w:val="0022200A"/>
    <w:rsid w:val="00240CFA"/>
    <w:rsid w:val="002824B9"/>
    <w:rsid w:val="002B6D6C"/>
    <w:rsid w:val="002C56ED"/>
    <w:rsid w:val="002E6E18"/>
    <w:rsid w:val="0031742A"/>
    <w:rsid w:val="00322AB9"/>
    <w:rsid w:val="003374AA"/>
    <w:rsid w:val="00347F0C"/>
    <w:rsid w:val="00356DC0"/>
    <w:rsid w:val="00381004"/>
    <w:rsid w:val="003C7C1A"/>
    <w:rsid w:val="003D2FF0"/>
    <w:rsid w:val="003F10A7"/>
    <w:rsid w:val="003F597B"/>
    <w:rsid w:val="00416EE5"/>
    <w:rsid w:val="0045129C"/>
    <w:rsid w:val="0046375B"/>
    <w:rsid w:val="0047527C"/>
    <w:rsid w:val="0049512E"/>
    <w:rsid w:val="004A56B2"/>
    <w:rsid w:val="004C2A49"/>
    <w:rsid w:val="004F2AFF"/>
    <w:rsid w:val="004F607D"/>
    <w:rsid w:val="00542F8B"/>
    <w:rsid w:val="00557A5E"/>
    <w:rsid w:val="005638CA"/>
    <w:rsid w:val="00573D17"/>
    <w:rsid w:val="00586DE2"/>
    <w:rsid w:val="005874BB"/>
    <w:rsid w:val="005F4EC7"/>
    <w:rsid w:val="00602B3A"/>
    <w:rsid w:val="00603B02"/>
    <w:rsid w:val="00633C79"/>
    <w:rsid w:val="00636869"/>
    <w:rsid w:val="00644AEB"/>
    <w:rsid w:val="006673AF"/>
    <w:rsid w:val="00684E29"/>
    <w:rsid w:val="006968D5"/>
    <w:rsid w:val="006C1BD0"/>
    <w:rsid w:val="00706DC6"/>
    <w:rsid w:val="00752EC1"/>
    <w:rsid w:val="00753A01"/>
    <w:rsid w:val="007572F2"/>
    <w:rsid w:val="007D14D6"/>
    <w:rsid w:val="007F1B8C"/>
    <w:rsid w:val="007F22B8"/>
    <w:rsid w:val="007F42FA"/>
    <w:rsid w:val="00811E1D"/>
    <w:rsid w:val="008229F6"/>
    <w:rsid w:val="00824980"/>
    <w:rsid w:val="00884539"/>
    <w:rsid w:val="008B1640"/>
    <w:rsid w:val="008B7128"/>
    <w:rsid w:val="008C09A3"/>
    <w:rsid w:val="009033B4"/>
    <w:rsid w:val="0092430F"/>
    <w:rsid w:val="00932476"/>
    <w:rsid w:val="00944B15"/>
    <w:rsid w:val="00966EE0"/>
    <w:rsid w:val="00972581"/>
    <w:rsid w:val="00974C89"/>
    <w:rsid w:val="00976532"/>
    <w:rsid w:val="009865E1"/>
    <w:rsid w:val="009A447A"/>
    <w:rsid w:val="009B3766"/>
    <w:rsid w:val="009B62EE"/>
    <w:rsid w:val="009E39F8"/>
    <w:rsid w:val="009E76E4"/>
    <w:rsid w:val="00A0316B"/>
    <w:rsid w:val="00A276E1"/>
    <w:rsid w:val="00A50C2D"/>
    <w:rsid w:val="00A63559"/>
    <w:rsid w:val="00A65CDF"/>
    <w:rsid w:val="00A776CF"/>
    <w:rsid w:val="00AA7C5B"/>
    <w:rsid w:val="00AB2D71"/>
    <w:rsid w:val="00AC1A5F"/>
    <w:rsid w:val="00AD6627"/>
    <w:rsid w:val="00AD6F19"/>
    <w:rsid w:val="00B13B11"/>
    <w:rsid w:val="00B64444"/>
    <w:rsid w:val="00B64BCE"/>
    <w:rsid w:val="00B658E8"/>
    <w:rsid w:val="00B82640"/>
    <w:rsid w:val="00BB1341"/>
    <w:rsid w:val="00BC20A1"/>
    <w:rsid w:val="00BC74A8"/>
    <w:rsid w:val="00BD312C"/>
    <w:rsid w:val="00BE2D21"/>
    <w:rsid w:val="00C2013D"/>
    <w:rsid w:val="00C32A7A"/>
    <w:rsid w:val="00C35473"/>
    <w:rsid w:val="00C46AB6"/>
    <w:rsid w:val="00C7513D"/>
    <w:rsid w:val="00C84C39"/>
    <w:rsid w:val="00CA3D46"/>
    <w:rsid w:val="00CC50F8"/>
    <w:rsid w:val="00CD7380"/>
    <w:rsid w:val="00D072F1"/>
    <w:rsid w:val="00D10A2F"/>
    <w:rsid w:val="00D26EA8"/>
    <w:rsid w:val="00D334E9"/>
    <w:rsid w:val="00D55475"/>
    <w:rsid w:val="00D616F4"/>
    <w:rsid w:val="00D618A8"/>
    <w:rsid w:val="00D8031D"/>
    <w:rsid w:val="00D96AD9"/>
    <w:rsid w:val="00DA7219"/>
    <w:rsid w:val="00DB18E8"/>
    <w:rsid w:val="00DC39EB"/>
    <w:rsid w:val="00E06C40"/>
    <w:rsid w:val="00E47639"/>
    <w:rsid w:val="00E4777E"/>
    <w:rsid w:val="00E66410"/>
    <w:rsid w:val="00E76E0B"/>
    <w:rsid w:val="00EB2B89"/>
    <w:rsid w:val="00EB5EBA"/>
    <w:rsid w:val="00EC0532"/>
    <w:rsid w:val="00ED1BA5"/>
    <w:rsid w:val="00EE573D"/>
    <w:rsid w:val="00F03E88"/>
    <w:rsid w:val="00F235A3"/>
    <w:rsid w:val="00F72E3B"/>
    <w:rsid w:val="00FB09C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93FEA6-3A7E-47A2-AA90-34AE0D4BE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14</TotalTime>
  <Pages>3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4</cp:revision>
  <dcterms:created xsi:type="dcterms:W3CDTF">2024-03-25T13:00:00Z</dcterms:created>
  <dcterms:modified xsi:type="dcterms:W3CDTF">2024-03-25T13:25:00Z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