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A8BDD" w14:textId="719C35DF" w:rsidR="00F117D3" w:rsidRDefault="00D37646" w:rsidP="00F117D3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Napájení čistých prostor: Inovativní řešení pro m</w:t>
      </w:r>
      <w:r w:rsidRPr="00D37646">
        <w:rPr>
          <w:b/>
          <w:bCs/>
          <w:sz w:val="28"/>
          <w:szCs w:val="28"/>
        </w:rPr>
        <w:t>aximální čistot</w:t>
      </w:r>
      <w:r>
        <w:rPr>
          <w:b/>
          <w:bCs/>
          <w:sz w:val="28"/>
          <w:szCs w:val="28"/>
        </w:rPr>
        <w:t>u</w:t>
      </w:r>
      <w:r w:rsidRPr="00D37646">
        <w:rPr>
          <w:b/>
          <w:bCs/>
          <w:sz w:val="28"/>
          <w:szCs w:val="28"/>
        </w:rPr>
        <w:t xml:space="preserve"> i na dlouh</w:t>
      </w:r>
      <w:r>
        <w:rPr>
          <w:b/>
          <w:bCs/>
          <w:sz w:val="28"/>
          <w:szCs w:val="28"/>
        </w:rPr>
        <w:t>ých</w:t>
      </w:r>
      <w:r w:rsidRPr="00D37646">
        <w:rPr>
          <w:b/>
          <w:bCs/>
          <w:sz w:val="28"/>
          <w:szCs w:val="28"/>
        </w:rPr>
        <w:t xml:space="preserve"> vzdálenost</w:t>
      </w:r>
      <w:r>
        <w:rPr>
          <w:b/>
          <w:bCs/>
          <w:sz w:val="28"/>
          <w:szCs w:val="28"/>
        </w:rPr>
        <w:t>ech</w:t>
      </w:r>
    </w:p>
    <w:p w14:paraId="77EA2C73" w14:textId="54320E25" w:rsidR="000F60EA" w:rsidRPr="000F60EA" w:rsidRDefault="00BE0E8D" w:rsidP="00827724">
      <w:pPr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D37646" w:rsidRPr="00D37646">
        <w:rPr>
          <w:b/>
          <w:bCs/>
          <w:sz w:val="24"/>
          <w:szCs w:val="24"/>
        </w:rPr>
        <w:t>Energetický řetěz pro čisté prostory C6 s novým vodicím systémem e-spin</w:t>
      </w:r>
      <w:r w:rsidR="00D37646">
        <w:rPr>
          <w:b/>
          <w:bCs/>
          <w:sz w:val="24"/>
          <w:szCs w:val="24"/>
        </w:rPr>
        <w:t>, který</w:t>
      </w:r>
      <w:r w:rsidR="00D37646" w:rsidRPr="00D37646">
        <w:rPr>
          <w:b/>
          <w:bCs/>
          <w:sz w:val="24"/>
          <w:szCs w:val="24"/>
        </w:rPr>
        <w:t xml:space="preserve"> umožňuje otěruvzdorný pohyb </w:t>
      </w:r>
      <w:r w:rsidR="00006A40">
        <w:rPr>
          <w:b/>
          <w:bCs/>
          <w:sz w:val="24"/>
          <w:szCs w:val="24"/>
        </w:rPr>
        <w:t>s délkou pojezdu</w:t>
      </w:r>
      <w:r w:rsidR="00D37646" w:rsidRPr="00D37646">
        <w:rPr>
          <w:b/>
          <w:bCs/>
          <w:sz w:val="24"/>
          <w:szCs w:val="24"/>
        </w:rPr>
        <w:t xml:space="preserve"> až 30 metrů</w:t>
      </w:r>
      <w:r w:rsidR="00D37646">
        <w:rPr>
          <w:b/>
          <w:bCs/>
          <w:sz w:val="24"/>
          <w:szCs w:val="24"/>
        </w:rPr>
        <w:t xml:space="preserve">, </w:t>
      </w:r>
      <w:r w:rsidR="00D37646" w:rsidRPr="00D37646">
        <w:rPr>
          <w:b/>
          <w:bCs/>
          <w:sz w:val="24"/>
          <w:szCs w:val="24"/>
        </w:rPr>
        <w:t>získal certifikaci ISO třídy 1</w:t>
      </w:r>
    </w:p>
    <w:p w14:paraId="3E4EC93D" w14:textId="77777777" w:rsidR="000F60EA" w:rsidRDefault="000F60EA" w:rsidP="000F60EA">
      <w:pPr>
        <w:spacing w:after="120"/>
        <w:jc w:val="both"/>
        <w:rPr>
          <w:b/>
          <w:bCs/>
        </w:rPr>
      </w:pPr>
    </w:p>
    <w:p w14:paraId="493D2B04" w14:textId="40E2F9FC" w:rsidR="00CC50D8" w:rsidRDefault="00827724" w:rsidP="001E5812">
      <w:pPr>
        <w:spacing w:after="120"/>
        <w:jc w:val="both"/>
        <w:rPr>
          <w:b/>
          <w:bCs/>
        </w:rPr>
      </w:pPr>
      <w:r w:rsidRPr="00BF239A">
        <w:rPr>
          <w:b/>
          <w:bCs/>
        </w:rPr>
        <w:t xml:space="preserve">Litoměřice, </w:t>
      </w:r>
      <w:r w:rsidR="00A70AD7">
        <w:rPr>
          <w:b/>
          <w:bCs/>
        </w:rPr>
        <w:t>1</w:t>
      </w:r>
      <w:r>
        <w:rPr>
          <w:b/>
          <w:bCs/>
        </w:rPr>
        <w:t xml:space="preserve">. </w:t>
      </w:r>
      <w:r w:rsidR="00A70AD7">
        <w:rPr>
          <w:b/>
          <w:bCs/>
        </w:rPr>
        <w:t>října</w:t>
      </w:r>
      <w:r>
        <w:rPr>
          <w:b/>
          <w:bCs/>
        </w:rPr>
        <w:t xml:space="preserve"> 2026</w:t>
      </w:r>
      <w:r w:rsidRPr="00062C48">
        <w:rPr>
          <w:b/>
          <w:bCs/>
        </w:rPr>
        <w:t xml:space="preserve"> - </w:t>
      </w:r>
      <w:r w:rsidR="001E5812" w:rsidRPr="001E5812">
        <w:rPr>
          <w:b/>
          <w:bCs/>
        </w:rPr>
        <w:t>Ať už jde o mikroelektroniku, výrobu polovodičů nebo baterií – je zásadní, aby bylo okolí bez</w:t>
      </w:r>
      <w:r w:rsidR="00006A40">
        <w:rPr>
          <w:b/>
          <w:bCs/>
        </w:rPr>
        <w:t xml:space="preserve"> znečisťujících</w:t>
      </w:r>
      <w:r w:rsidR="001E5812" w:rsidRPr="001E5812">
        <w:rPr>
          <w:b/>
          <w:bCs/>
        </w:rPr>
        <w:t xml:space="preserve"> částic a aby procesy probíhaly s maximální spolehlivostí. S rostoucí automatizací a neustále se rozšiřujícími systémy se prodlužují i trasy pro přepravu materiálu. Klíčovou výzvou je zde zajistit spolehlivé dodávky energie a dat a zároveň minimalizovat emise částic. Společnost </w:t>
      </w:r>
      <w:proofErr w:type="spellStart"/>
      <w:r w:rsidR="001E5812" w:rsidRPr="001E5812">
        <w:rPr>
          <w:b/>
          <w:bCs/>
        </w:rPr>
        <w:t>igus</w:t>
      </w:r>
      <w:proofErr w:type="spellEnd"/>
      <w:r w:rsidR="001E5812">
        <w:rPr>
          <w:b/>
          <w:bCs/>
        </w:rPr>
        <w:t>, kterou v Česku zastupuje firma HENNLICH,</w:t>
      </w:r>
      <w:r w:rsidR="001E5812" w:rsidRPr="001E5812">
        <w:rPr>
          <w:b/>
          <w:bCs/>
        </w:rPr>
        <w:t xml:space="preserve"> nyní nabízí řešení v podobě energetického řetězu C6 certifikovaného institutem </w:t>
      </w:r>
      <w:proofErr w:type="spellStart"/>
      <w:r w:rsidR="001E5812" w:rsidRPr="001E5812">
        <w:rPr>
          <w:b/>
          <w:bCs/>
        </w:rPr>
        <w:t>Fraunhofer</w:t>
      </w:r>
      <w:proofErr w:type="spellEnd"/>
      <w:r w:rsidR="001E5812" w:rsidRPr="001E5812">
        <w:rPr>
          <w:b/>
          <w:bCs/>
        </w:rPr>
        <w:t xml:space="preserve"> IPA podle normy ISO třídy 1 v kombinaci s novým vodicím </w:t>
      </w:r>
      <w:r w:rsidR="00006A40">
        <w:rPr>
          <w:b/>
          <w:bCs/>
        </w:rPr>
        <w:t>kolem</w:t>
      </w:r>
      <w:r w:rsidR="00006A40" w:rsidRPr="001E5812">
        <w:rPr>
          <w:b/>
          <w:bCs/>
        </w:rPr>
        <w:t xml:space="preserve"> </w:t>
      </w:r>
      <w:r w:rsidR="001E5812" w:rsidRPr="001E5812">
        <w:rPr>
          <w:b/>
          <w:bCs/>
        </w:rPr>
        <w:t>e-spin. Tento systém umožňuje kompaktní a odolné napájení v čistých prostorách</w:t>
      </w:r>
      <w:r w:rsidR="001E5812">
        <w:rPr>
          <w:b/>
          <w:bCs/>
        </w:rPr>
        <w:t xml:space="preserve">, </w:t>
      </w:r>
      <w:r w:rsidR="001E5812" w:rsidRPr="001E5812">
        <w:rPr>
          <w:b/>
          <w:bCs/>
        </w:rPr>
        <w:t>a to i při dráze až 30 metrů.</w:t>
      </w:r>
    </w:p>
    <w:p w14:paraId="47B35A1A" w14:textId="63312C34" w:rsidR="0035099C" w:rsidRDefault="001E5812" w:rsidP="001E5812">
      <w:pPr>
        <w:spacing w:after="120"/>
        <w:jc w:val="both"/>
      </w:pPr>
      <w:r w:rsidRPr="001E5812">
        <w:t xml:space="preserve">V moderních továrnách na výrobu polovodičů procházejí křemíkové destičky četnými technologickými kroky </w:t>
      </w:r>
      <w:r w:rsidR="00BE40BD">
        <w:t>-</w:t>
      </w:r>
      <w:r w:rsidRPr="001E5812">
        <w:t xml:space="preserve"> od litografie přes leptání až po metalizaci. Vzhledem k přísným požadavkům na čistotu a </w:t>
      </w:r>
      <w:proofErr w:type="spellStart"/>
      <w:r w:rsidRPr="001E5812">
        <w:t>bezpartikulárnost</w:t>
      </w:r>
      <w:proofErr w:type="spellEnd"/>
      <w:r w:rsidRPr="001E5812">
        <w:t xml:space="preserve"> není ruční přeprava v čisté místnosti proveditelná. Místo toho přepravují kazety s destičkami na dlouhé vzdálenosti bezpečně a efektivně stále častěji automatizované systémy. Jedním z příkladů je přeprava pomocí visutého dopravníku (OHT), což je kolejnicový systém, který pohybuje kazetami pod stropem. Ačkoli to šetří místo, představuje to pro konstruktéry výzvu: napájení a datové připojení systému OHT. </w:t>
      </w:r>
    </w:p>
    <w:p w14:paraId="54930B34" w14:textId="29BA17D6" w:rsidR="001E5812" w:rsidRDefault="001E5812" w:rsidP="001E5812">
      <w:pPr>
        <w:spacing w:after="120"/>
        <w:jc w:val="both"/>
      </w:pPr>
      <w:r w:rsidRPr="00BE40BD">
        <w:rPr>
          <w:i/>
          <w:iCs/>
        </w:rPr>
        <w:t xml:space="preserve">„Sběrnicové systémy nepřenášejí data a vyžadují náročnou údržbu. Energetické řetězy obvykle potřebují složité zařízení na odstraňování částic. Poptávka po </w:t>
      </w:r>
      <w:r w:rsidR="00CC7B52">
        <w:rPr>
          <w:i/>
          <w:iCs/>
        </w:rPr>
        <w:t xml:space="preserve">odolné a nákladově efektivní </w:t>
      </w:r>
      <w:r w:rsidRPr="00BE40BD">
        <w:rPr>
          <w:i/>
          <w:iCs/>
        </w:rPr>
        <w:t>alternativě</w:t>
      </w:r>
      <w:r w:rsidR="00CC7B52">
        <w:rPr>
          <w:i/>
          <w:iCs/>
        </w:rPr>
        <w:t>, která je</w:t>
      </w:r>
      <w:r w:rsidRPr="00BE40BD">
        <w:rPr>
          <w:i/>
          <w:iCs/>
        </w:rPr>
        <w:t xml:space="preserve"> kompatibilní s čistými místnostmi, je v tomto odvětví vysoká,“ </w:t>
      </w:r>
      <w:r w:rsidRPr="001E5812">
        <w:t xml:space="preserve">vysvětluje </w:t>
      </w:r>
      <w:r w:rsidR="00BE40BD" w:rsidRPr="00BE40BD">
        <w:rPr>
          <w:b/>
          <w:bCs/>
        </w:rPr>
        <w:t xml:space="preserve">Jindřich Kollár, </w:t>
      </w:r>
      <w:r w:rsidRPr="00BE40BD">
        <w:rPr>
          <w:b/>
          <w:bCs/>
        </w:rPr>
        <w:t>produktov</w:t>
      </w:r>
      <w:r w:rsidR="00BE40BD" w:rsidRPr="00BE40BD">
        <w:rPr>
          <w:b/>
          <w:bCs/>
        </w:rPr>
        <w:t>ý</w:t>
      </w:r>
      <w:r w:rsidRPr="00BE40BD">
        <w:rPr>
          <w:b/>
          <w:bCs/>
        </w:rPr>
        <w:t xml:space="preserve"> manažer pro e</w:t>
      </w:r>
      <w:r w:rsidR="00BE40BD" w:rsidRPr="00BE40BD">
        <w:rPr>
          <w:b/>
          <w:bCs/>
        </w:rPr>
        <w:t xml:space="preserve">nergetické </w:t>
      </w:r>
      <w:r w:rsidRPr="00BE40BD">
        <w:rPr>
          <w:b/>
          <w:bCs/>
        </w:rPr>
        <w:t xml:space="preserve">řetězy </w:t>
      </w:r>
      <w:proofErr w:type="spellStart"/>
      <w:r w:rsidR="00BE40BD" w:rsidRPr="00BE40BD">
        <w:rPr>
          <w:b/>
          <w:bCs/>
        </w:rPr>
        <w:t>igus</w:t>
      </w:r>
      <w:proofErr w:type="spellEnd"/>
      <w:r w:rsidR="00BE40BD" w:rsidRPr="00BE40BD">
        <w:rPr>
          <w:b/>
          <w:bCs/>
        </w:rPr>
        <w:t xml:space="preserve"> ve firmě HENNLICH</w:t>
      </w:r>
      <w:r w:rsidRPr="001E5812">
        <w:t>.</w:t>
      </w:r>
    </w:p>
    <w:p w14:paraId="21B834DB" w14:textId="516C5FC2" w:rsidR="00E645E4" w:rsidRPr="00E645E4" w:rsidRDefault="00006A40" w:rsidP="00E645E4">
      <w:pPr>
        <w:spacing w:after="120"/>
        <w:jc w:val="both"/>
        <w:rPr>
          <w:b/>
          <w:bCs/>
        </w:rPr>
      </w:pPr>
      <w:r>
        <w:rPr>
          <w:b/>
          <w:bCs/>
        </w:rPr>
        <w:t>Odvalování</w:t>
      </w:r>
      <w:r w:rsidRPr="00E645E4">
        <w:rPr>
          <w:b/>
          <w:bCs/>
        </w:rPr>
        <w:t xml:space="preserve"> </w:t>
      </w:r>
      <w:r w:rsidR="00E645E4" w:rsidRPr="00E645E4">
        <w:rPr>
          <w:b/>
          <w:bCs/>
        </w:rPr>
        <w:t>namísto klouzání díky novému vodicímu systému e-spin</w:t>
      </w:r>
    </w:p>
    <w:p w14:paraId="003CA4AA" w14:textId="01A92904" w:rsidR="00E645E4" w:rsidRDefault="00E645E4" w:rsidP="00E645E4">
      <w:pPr>
        <w:spacing w:after="120"/>
        <w:jc w:val="both"/>
      </w:pPr>
      <w:r>
        <w:t xml:space="preserve">K vyřešení tohoto dilematu vyvinula společnost </w:t>
      </w:r>
      <w:proofErr w:type="spellStart"/>
      <w:r>
        <w:t>igus</w:t>
      </w:r>
      <w:proofErr w:type="spellEnd"/>
      <w:r>
        <w:t xml:space="preserve"> speciální vodicí systém s názvem e-spin pro energetický řetěz C6 určený do čistých prostor. Skládá se z vodicích </w:t>
      </w:r>
      <w:r w:rsidR="00006A40">
        <w:t>kol</w:t>
      </w:r>
      <w:r>
        <w:t xml:space="preserve">, která jsou - stejně jako všechny energetické řetězy </w:t>
      </w:r>
      <w:proofErr w:type="spellStart"/>
      <w:r>
        <w:t>igus</w:t>
      </w:r>
      <w:proofErr w:type="spellEnd"/>
      <w:r>
        <w:t xml:space="preserve"> - vyrobena z </w:t>
      </w:r>
      <w:proofErr w:type="spellStart"/>
      <w:r w:rsidRPr="00A85C81">
        <w:t>tribologicky</w:t>
      </w:r>
      <w:proofErr w:type="spellEnd"/>
      <w:r w:rsidRPr="00A85C81">
        <w:t xml:space="preserve"> vysoce výkonného plast</w:t>
      </w:r>
      <w:r w:rsidRPr="00CC7B52">
        <w:t xml:space="preserve">u optimalizovaného </w:t>
      </w:r>
      <w:r w:rsidRPr="00A85C81">
        <w:t xml:space="preserve">z hlediska tření a opotřebení. </w:t>
      </w:r>
      <w:r w:rsidR="00006A40">
        <w:t>Kola</w:t>
      </w:r>
      <w:r w:rsidR="00006A40" w:rsidRPr="00A85C81">
        <w:t xml:space="preserve"> </w:t>
      </w:r>
      <w:r>
        <w:t xml:space="preserve">jsou umístěna mezi horním a dolním ramenem energetického řetězu. Díky tomu se části řetězu navzájem </w:t>
      </w:r>
      <w:r w:rsidR="00006A40">
        <w:t>odvalují</w:t>
      </w:r>
      <w:r>
        <w:t xml:space="preserve">, místo aby klouzaly - a to bez dalšího uvolňování částic. </w:t>
      </w:r>
      <w:r w:rsidRPr="00E645E4">
        <w:rPr>
          <w:i/>
          <w:iCs/>
        </w:rPr>
        <w:t>„Díky systému e-spin lze energetické řetězy používat ve výrobě v čistých prostorách bez nutnosti použití odsávací jednotky. To umožňuje konstruktérům snížit složitost napájení energií v dopravních systémech a tím ušetřit náklady,“</w:t>
      </w:r>
      <w:r>
        <w:t xml:space="preserve"> uvádí </w:t>
      </w:r>
      <w:r w:rsidRPr="00E645E4">
        <w:rPr>
          <w:b/>
          <w:bCs/>
        </w:rPr>
        <w:t>Jindřich Kollár</w:t>
      </w:r>
      <w:r>
        <w:t xml:space="preserve">. </w:t>
      </w:r>
    </w:p>
    <w:p w14:paraId="6E310545" w14:textId="2B4C6BB8" w:rsidR="00E645E4" w:rsidRPr="00062C48" w:rsidRDefault="00E645E4" w:rsidP="00E645E4">
      <w:pPr>
        <w:spacing w:after="120"/>
        <w:jc w:val="both"/>
      </w:pPr>
      <w:r>
        <w:t>Nástroj „e-</w:t>
      </w:r>
      <w:proofErr w:type="spellStart"/>
      <w:r>
        <w:t>chain</w:t>
      </w:r>
      <w:proofErr w:type="spellEnd"/>
      <w:r>
        <w:t xml:space="preserve"> expert“ na webových stránkách společnosti </w:t>
      </w:r>
      <w:proofErr w:type="spellStart"/>
      <w:r>
        <w:t>igus</w:t>
      </w:r>
      <w:proofErr w:type="spellEnd"/>
      <w:r>
        <w:t xml:space="preserve"> pomáhá uživatelům ušetřit čas při konfiguraci systému energetických řetězů. Díky vysoce výkonnému plastu je systém sestávající z energetického řetězu C6 a vodicích </w:t>
      </w:r>
      <w:r w:rsidR="00006A40">
        <w:t xml:space="preserve">kol </w:t>
      </w:r>
      <w:r>
        <w:t xml:space="preserve">odolný proti oděru, nenáročný na údržbu a obzvláště trvanlivý. Laboratorní testy provedené ve spolupráci s institutem </w:t>
      </w:r>
      <w:proofErr w:type="spellStart"/>
      <w:r>
        <w:t>Fraunhofer</w:t>
      </w:r>
      <w:proofErr w:type="spellEnd"/>
      <w:r>
        <w:t xml:space="preserve"> IPA potvrzují, že systém dosahuje nejvyšší třídy čistoty ISO 1 při rychlosti 0,5 m/s.</w:t>
      </w:r>
    </w:p>
    <w:p w14:paraId="755B0287" w14:textId="5657F405" w:rsidR="00EB2A83" w:rsidRDefault="00EB2A83" w:rsidP="00827724">
      <w:pPr>
        <w:rPr>
          <w:b/>
          <w:bCs/>
        </w:rPr>
      </w:pPr>
      <w:r>
        <w:rPr>
          <w:b/>
          <w:bCs/>
        </w:rPr>
        <w:lastRenderedPageBreak/>
        <w:t>Link na zprávu:</w:t>
      </w:r>
      <w:r w:rsidR="004F0DB6">
        <w:rPr>
          <w:b/>
          <w:bCs/>
        </w:rPr>
        <w:br/>
      </w:r>
      <w:hyperlink r:id="rId10" w:history="1">
        <w:r w:rsidR="004F0DB6" w:rsidRPr="0087794D">
          <w:rPr>
            <w:rStyle w:val="Hypertextovodkaz"/>
            <w:b/>
            <w:bCs/>
          </w:rPr>
          <w:t>https://www.hennlich.cz/lin-tech/aktuality/napajeni-cistych-prostor-inovativni-reseni-pro-maximalni-cistotu-i-na-dlouhych-vzdalenostech/</w:t>
        </w:r>
      </w:hyperlink>
    </w:p>
    <w:p w14:paraId="42D14A1F" w14:textId="77777777" w:rsidR="00890981" w:rsidRDefault="00890981" w:rsidP="00827724">
      <w:pPr>
        <w:rPr>
          <w:b/>
          <w:bCs/>
        </w:rPr>
      </w:pPr>
    </w:p>
    <w:p w14:paraId="2083C176" w14:textId="7DE14BB9" w:rsidR="00827724" w:rsidRDefault="00827724" w:rsidP="00827724">
      <w:pPr>
        <w:rPr>
          <w:b/>
          <w:bCs/>
        </w:rPr>
      </w:pPr>
      <w:r w:rsidRPr="00BF239A">
        <w:rPr>
          <w:b/>
          <w:bCs/>
        </w:rPr>
        <w:t>FOTO:</w:t>
      </w:r>
    </w:p>
    <w:p w14:paraId="79A194D8" w14:textId="7D37154C" w:rsidR="00827724" w:rsidRPr="00BF239A" w:rsidRDefault="00E645E4" w:rsidP="00827724">
      <w:pPr>
        <w:spacing w:after="120"/>
      </w:pPr>
      <w:r>
        <w:rPr>
          <w:b/>
          <w:bCs/>
          <w:noProof/>
        </w:rPr>
        <w:drawing>
          <wp:inline distT="0" distB="0" distL="0" distR="0" wp14:anchorId="4538ED5C" wp14:editId="0E1C9B57">
            <wp:extent cx="4788613" cy="3133725"/>
            <wp:effectExtent l="0" t="0" r="0" b="0"/>
            <wp:docPr id="168297406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921" cy="313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81F86" w14:textId="5E468E8D" w:rsidR="00827724" w:rsidRPr="000F60EA" w:rsidRDefault="00827724" w:rsidP="00827724">
      <w:pPr>
        <w:spacing w:after="120"/>
        <w:rPr>
          <w:b/>
          <w:bCs/>
        </w:rPr>
      </w:pPr>
      <w:r w:rsidRPr="00827724">
        <w:rPr>
          <w:b/>
          <w:bCs/>
          <w:i/>
          <w:iCs/>
        </w:rPr>
        <w:t>Popisek:</w:t>
      </w:r>
      <w:r w:rsidRPr="00BF239A">
        <w:br/>
      </w:r>
      <w:r w:rsidR="00E645E4" w:rsidRPr="00E645E4">
        <w:rPr>
          <w:b/>
          <w:bCs/>
        </w:rPr>
        <w:t xml:space="preserve">Energetický řetěz C6 v kombinaci s horním vodicím </w:t>
      </w:r>
      <w:r w:rsidR="001313E1">
        <w:rPr>
          <w:b/>
          <w:bCs/>
        </w:rPr>
        <w:t>kolem</w:t>
      </w:r>
      <w:r w:rsidR="001313E1" w:rsidRPr="00E645E4">
        <w:rPr>
          <w:b/>
          <w:bCs/>
        </w:rPr>
        <w:t xml:space="preserve"> </w:t>
      </w:r>
      <w:r w:rsidR="00E645E4" w:rsidRPr="00E645E4">
        <w:rPr>
          <w:b/>
          <w:bCs/>
        </w:rPr>
        <w:t xml:space="preserve">e-spin zajišťuje spolehlivý přenos energie a dat s minimálními emisemi částic na dráze dlouhé až 30 metrů. </w:t>
      </w:r>
      <w:r w:rsidR="00CC50D8">
        <w:rPr>
          <w:b/>
          <w:bCs/>
        </w:rPr>
        <w:t>(</w:t>
      </w:r>
      <w:proofErr w:type="spellStart"/>
      <w:r w:rsidR="00CC50D8">
        <w:rPr>
          <w:b/>
          <w:bCs/>
        </w:rPr>
        <w:t>Zdroj:igus</w:t>
      </w:r>
      <w:proofErr w:type="spellEnd"/>
      <w:r w:rsidR="00CC50D8">
        <w:rPr>
          <w:b/>
          <w:bCs/>
        </w:rPr>
        <w:t>/HENNLICH)</w:t>
      </w:r>
    </w:p>
    <w:p w14:paraId="6BCE3B51" w14:textId="5A5805BF" w:rsidR="00827724" w:rsidRDefault="00827724" w:rsidP="008D3406">
      <w:pPr>
        <w:autoSpaceDE w:val="0"/>
        <w:autoSpaceDN w:val="0"/>
        <w:adjustRightInd w:val="0"/>
        <w:rPr>
          <w:rFonts w:cs="Arial"/>
          <w:b/>
          <w:color w:val="000000"/>
          <w:szCs w:val="20"/>
        </w:rPr>
      </w:pPr>
    </w:p>
    <w:p w14:paraId="74E082DF" w14:textId="008E3D31" w:rsidR="008D3406" w:rsidRPr="00A9405A" w:rsidRDefault="008D3406" w:rsidP="008D340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A9405A">
        <w:rPr>
          <w:rFonts w:cs="Arial"/>
          <w:b/>
          <w:color w:val="000000"/>
          <w:szCs w:val="20"/>
        </w:rPr>
        <w:t xml:space="preserve">Kontakt pro média: </w:t>
      </w:r>
      <w:r w:rsidRPr="00A9405A">
        <w:rPr>
          <w:rFonts w:cs="Arial"/>
          <w:b/>
          <w:color w:val="000000"/>
          <w:szCs w:val="20"/>
        </w:rPr>
        <w:br/>
      </w:r>
      <w:r w:rsidRPr="00A9405A">
        <w:rPr>
          <w:rFonts w:cs="Arial"/>
          <w:color w:val="000000"/>
          <w:szCs w:val="20"/>
        </w:rPr>
        <w:t>Ing. Martin Jonáš</w:t>
      </w:r>
      <w:r w:rsidRPr="00A9405A">
        <w:rPr>
          <w:rFonts w:cs="Arial"/>
          <w:color w:val="000000"/>
          <w:szCs w:val="20"/>
        </w:rPr>
        <w:br/>
        <w:t>PR manažer</w:t>
      </w:r>
      <w:r w:rsidRPr="00A9405A">
        <w:rPr>
          <w:rFonts w:cs="Arial"/>
          <w:color w:val="000000"/>
          <w:szCs w:val="20"/>
        </w:rPr>
        <w:br/>
        <w:t>HENNLICH s.r.o.</w:t>
      </w:r>
      <w:r w:rsidRPr="00A9405A">
        <w:rPr>
          <w:rFonts w:cs="Arial"/>
          <w:color w:val="000000"/>
          <w:szCs w:val="20"/>
        </w:rPr>
        <w:br/>
        <w:t>Tel: 724 269 811</w:t>
      </w:r>
      <w:r w:rsidRPr="00A9405A">
        <w:rPr>
          <w:rFonts w:cs="Arial"/>
          <w:color w:val="000000"/>
          <w:szCs w:val="20"/>
        </w:rPr>
        <w:br/>
        <w:t>e-mail: jonas@hennlich.cz</w:t>
      </w:r>
    </w:p>
    <w:p w14:paraId="64099E9E" w14:textId="77777777" w:rsidR="008D3406" w:rsidRPr="000355B9" w:rsidRDefault="008D3406" w:rsidP="008D3406">
      <w:pPr>
        <w:rPr>
          <w:rFonts w:cs="Arial"/>
        </w:rPr>
      </w:pPr>
    </w:p>
    <w:p w14:paraId="60170C1B" w14:textId="77777777" w:rsidR="008D3406" w:rsidRPr="000355B9" w:rsidRDefault="008D3406" w:rsidP="008D3406">
      <w:pPr>
        <w:rPr>
          <w:rFonts w:cs="Arial"/>
          <w:b/>
        </w:rPr>
      </w:pPr>
      <w:r w:rsidRPr="000355B9">
        <w:rPr>
          <w:rFonts w:cs="Arial"/>
          <w:b/>
        </w:rPr>
        <w:t>O firmě HENNLICH s.r.o.:</w:t>
      </w:r>
    </w:p>
    <w:p w14:paraId="6F38598C" w14:textId="77777777" w:rsidR="008D3406" w:rsidRPr="000355B9" w:rsidRDefault="008D3406" w:rsidP="008D3406">
      <w:pPr>
        <w:autoSpaceDE w:val="0"/>
        <w:jc w:val="both"/>
        <w:rPr>
          <w:rFonts w:cs="Arial"/>
          <w:sz w:val="20"/>
          <w:szCs w:val="20"/>
        </w:rPr>
      </w:pPr>
      <w:r w:rsidRPr="000355B9">
        <w:rPr>
          <w:rFonts w:cs="Arial"/>
          <w:sz w:val="20"/>
          <w:szCs w:val="20"/>
        </w:rPr>
        <w:t xml:space="preserve">Společnost </w:t>
      </w:r>
      <w:r w:rsidRPr="000355B9">
        <w:rPr>
          <w:rFonts w:cs="Arial"/>
          <w:b/>
          <w:bCs/>
          <w:sz w:val="20"/>
          <w:szCs w:val="20"/>
        </w:rPr>
        <w:t>HENNLICH</w:t>
      </w:r>
      <w:r w:rsidRPr="000355B9">
        <w:rPr>
          <w:rFonts w:cs="Arial"/>
          <w:b/>
          <w:sz w:val="20"/>
          <w:szCs w:val="20"/>
        </w:rPr>
        <w:t xml:space="preserve"> </w:t>
      </w:r>
      <w:r w:rsidRPr="000355B9">
        <w:rPr>
          <w:rFonts w:cs="Arial"/>
          <w:sz w:val="20"/>
          <w:szCs w:val="20"/>
        </w:rPr>
        <w:t>je důležitým partnerem pro společnosti ze strojírenského, automobilového, chemického, papírenského či důlního průmyslu. Bohaté zkušenosti má s dodávkami komponentů i celých systémů pro výrobce oceli, energií, investičních celků a hydrauliky</w:t>
      </w:r>
      <w:r w:rsidRPr="000355B9">
        <w:rPr>
          <w:rFonts w:cs="Arial"/>
          <w:sz w:val="18"/>
          <w:szCs w:val="18"/>
        </w:rPr>
        <w:t xml:space="preserve">. </w:t>
      </w:r>
      <w:r w:rsidRPr="000355B9">
        <w:rPr>
          <w:rFonts w:cs="Arial"/>
          <w:sz w:val="20"/>
          <w:szCs w:val="20"/>
        </w:rPr>
        <w:t>Zaměřuje se také na dynamicky rostoucí obor životního prostředí, zabývá se například instalacemi tepelných čerpadel nebo fotovoltaiky. Na domácím trhu působí od roku 1991.</w:t>
      </w:r>
    </w:p>
    <w:p w14:paraId="5FD045B8" w14:textId="48D65E44" w:rsidR="008D3406" w:rsidRPr="000355B9" w:rsidRDefault="008D3406" w:rsidP="008D3406">
      <w:pPr>
        <w:autoSpaceDE w:val="0"/>
        <w:jc w:val="both"/>
        <w:rPr>
          <w:rFonts w:cs="Arial"/>
        </w:rPr>
      </w:pPr>
      <w:r w:rsidRPr="000355B9">
        <w:rPr>
          <w:rFonts w:cs="Arial"/>
          <w:sz w:val="20"/>
          <w:szCs w:val="20"/>
        </w:rPr>
        <w:lastRenderedPageBreak/>
        <w:t xml:space="preserve">Litoměřická firma je součástí evropské skupiny </w:t>
      </w:r>
      <w:r w:rsidRPr="000355B9">
        <w:rPr>
          <w:rFonts w:cs="Arial"/>
          <w:b/>
          <w:sz w:val="20"/>
          <w:szCs w:val="20"/>
        </w:rPr>
        <w:t>HENNLICH</w:t>
      </w:r>
      <w:r w:rsidRPr="000355B9">
        <w:rPr>
          <w:rFonts w:cs="Arial"/>
          <w:sz w:val="20"/>
          <w:szCs w:val="20"/>
        </w:rPr>
        <w:t xml:space="preserve">. Historie skupiny </w:t>
      </w:r>
      <w:r w:rsidRPr="000355B9">
        <w:rPr>
          <w:rFonts w:cs="Arial"/>
          <w:b/>
          <w:bCs/>
          <w:sz w:val="20"/>
          <w:szCs w:val="20"/>
        </w:rPr>
        <w:t>HENNLICH</w:t>
      </w:r>
      <w:r w:rsidRPr="000355B9">
        <w:rPr>
          <w:rFonts w:cs="Arial"/>
          <w:sz w:val="20"/>
          <w:szCs w:val="20"/>
        </w:rPr>
        <w:t xml:space="preserve"> sahá do roku 1922, kdy v severočeském Duchcově založil </w:t>
      </w:r>
      <w:r w:rsidRPr="000355B9">
        <w:rPr>
          <w:rFonts w:cs="Arial"/>
          <w:b/>
          <w:bCs/>
          <w:sz w:val="20"/>
          <w:szCs w:val="20"/>
        </w:rPr>
        <w:t xml:space="preserve">Hermann A. </w:t>
      </w:r>
      <w:proofErr w:type="spellStart"/>
      <w:r w:rsidRPr="000355B9">
        <w:rPr>
          <w:rFonts w:cs="Arial"/>
          <w:b/>
          <w:bCs/>
          <w:sz w:val="20"/>
          <w:szCs w:val="20"/>
        </w:rPr>
        <w:t>Hennlich</w:t>
      </w:r>
      <w:proofErr w:type="spellEnd"/>
      <w:r w:rsidRPr="000355B9">
        <w:rPr>
          <w:rFonts w:cs="Arial"/>
          <w:sz w:val="20"/>
          <w:szCs w:val="20"/>
        </w:rPr>
        <w:t xml:space="preserve"> firmu specializovanou na dodávky pro strojírenství a doly. </w:t>
      </w:r>
      <w:r w:rsidRPr="000355B9">
        <w:rPr>
          <w:rFonts w:eastAsia="Arial Unicode MS" w:cs="Arial"/>
          <w:sz w:val="20"/>
        </w:rPr>
        <w:t xml:space="preserve">Od konce války společnost sídlí v rakouském </w:t>
      </w:r>
      <w:proofErr w:type="spellStart"/>
      <w:r w:rsidRPr="000355B9">
        <w:rPr>
          <w:rFonts w:eastAsia="Arial Unicode MS" w:cs="Arial"/>
          <w:sz w:val="20"/>
        </w:rPr>
        <w:t>Schärdingu</w:t>
      </w:r>
      <w:proofErr w:type="spellEnd"/>
      <w:r w:rsidRPr="000355B9">
        <w:rPr>
          <w:rFonts w:eastAsia="Arial Unicode MS" w:cs="Arial"/>
          <w:sz w:val="20"/>
        </w:rPr>
        <w:t>.</w:t>
      </w:r>
      <w:r w:rsidRPr="000355B9">
        <w:rPr>
          <w:rFonts w:eastAsia="Arial Unicode MS" w:cs="Arial"/>
        </w:rPr>
        <w:t xml:space="preserve"> </w:t>
      </w:r>
      <w:r w:rsidRPr="000355B9">
        <w:rPr>
          <w:rFonts w:eastAsia="Arial Unicode MS" w:cs="Arial"/>
          <w:sz w:val="20"/>
        </w:rPr>
        <w:t xml:space="preserve">Po roce 1989 rozšířila aktivity i do dalších zemí střední a východní Evropy. Se zhruba </w:t>
      </w:r>
      <w:r>
        <w:rPr>
          <w:rFonts w:eastAsia="Arial Unicode MS" w:cs="Arial"/>
          <w:sz w:val="20"/>
        </w:rPr>
        <w:t>10</w:t>
      </w:r>
      <w:r w:rsidRPr="000355B9">
        <w:rPr>
          <w:rFonts w:eastAsia="Arial Unicode MS" w:cs="Arial"/>
          <w:sz w:val="20"/>
        </w:rPr>
        <w:t>00 spolupracovníky působí v 1</w:t>
      </w:r>
      <w:r>
        <w:rPr>
          <w:rFonts w:eastAsia="Arial Unicode MS" w:cs="Arial"/>
          <w:sz w:val="20"/>
        </w:rPr>
        <w:t>7</w:t>
      </w:r>
      <w:r w:rsidRPr="000355B9">
        <w:rPr>
          <w:rFonts w:eastAsia="Arial Unicode MS" w:cs="Arial"/>
          <w:sz w:val="20"/>
        </w:rPr>
        <w:t xml:space="preserve"> evropských zemích</w:t>
      </w:r>
      <w:r w:rsidR="0075460A">
        <w:rPr>
          <w:rFonts w:eastAsia="Arial Unicode MS" w:cs="Arial"/>
          <w:sz w:val="20"/>
        </w:rPr>
        <w:t xml:space="preserve"> a v Indii</w:t>
      </w:r>
      <w:r w:rsidRPr="000355B9">
        <w:rPr>
          <w:rFonts w:eastAsia="Arial Unicode MS" w:cs="Arial"/>
          <w:sz w:val="20"/>
        </w:rPr>
        <w:t>.</w:t>
      </w:r>
      <w:r w:rsidRPr="000355B9">
        <w:rPr>
          <w:rFonts w:cs="Arial"/>
        </w:rPr>
        <w:tab/>
      </w:r>
    </w:p>
    <w:sectPr w:rsidR="008D3406" w:rsidRPr="000355B9" w:rsidSect="00303A8E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2269" w:right="849" w:bottom="2268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18101" w14:textId="77777777" w:rsidR="0031709A" w:rsidRDefault="0031709A" w:rsidP="00416EE5">
      <w:pPr>
        <w:spacing w:after="0" w:line="240" w:lineRule="auto"/>
      </w:pPr>
      <w:r>
        <w:separator/>
      </w:r>
    </w:p>
  </w:endnote>
  <w:endnote w:type="continuationSeparator" w:id="0">
    <w:p w14:paraId="5FDE6F64" w14:textId="77777777" w:rsidR="0031709A" w:rsidRDefault="0031709A" w:rsidP="00416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70CF" w14:textId="396456CB" w:rsidR="00D40951" w:rsidRDefault="00D40951" w:rsidP="00D40951">
    <w:pPr>
      <w:pStyle w:val="Zpat"/>
      <w:rPr>
        <w:sz w:val="16"/>
        <w:szCs w:val="16"/>
      </w:rPr>
    </w:pPr>
    <w:r w:rsidRPr="000478E5">
      <w:rPr>
        <w:sz w:val="16"/>
        <w:szCs w:val="16"/>
      </w:rPr>
      <w:t>HENNLICH s.r.o.</w:t>
    </w:r>
  </w:p>
  <w:p w14:paraId="5A4D744A" w14:textId="0D2A9A78" w:rsidR="00D40951" w:rsidRDefault="00D40951" w:rsidP="00D40951">
    <w:pPr>
      <w:pStyle w:val="Zpat"/>
      <w:rPr>
        <w:sz w:val="16"/>
        <w:szCs w:val="16"/>
      </w:rPr>
    </w:pPr>
    <w:r w:rsidRPr="004E2465">
      <w:rPr>
        <w:sz w:val="16"/>
        <w:szCs w:val="16"/>
      </w:rPr>
      <w:t xml:space="preserve">CZ </w:t>
    </w:r>
    <w:r>
      <w:rPr>
        <w:sz w:val="16"/>
        <w:szCs w:val="16"/>
      </w:rPr>
      <w:t>–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 xml:space="preserve">412 01 Litoměřice  | 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 xml:space="preserve">Českolipská 9  | </w:t>
    </w:r>
    <w:r w:rsidRPr="004E2465">
      <w:rPr>
        <w:sz w:val="16"/>
        <w:szCs w:val="16"/>
      </w:rPr>
      <w:t xml:space="preserve"> </w:t>
    </w:r>
    <w:r w:rsidR="006A2C6C">
      <w:rPr>
        <w:sz w:val="16"/>
        <w:szCs w:val="16"/>
      </w:rPr>
      <w:t>hennlich</w:t>
    </w:r>
    <w:r w:rsidRPr="00CA1A9A">
      <w:rPr>
        <w:sz w:val="16"/>
        <w:szCs w:val="16"/>
      </w:rPr>
      <w:t>@hennlich.cz</w:t>
    </w:r>
    <w:r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 xml:space="preserve">|  </w:t>
    </w:r>
    <w:r w:rsidRPr="00CA1A9A">
      <w:rPr>
        <w:sz w:val="16"/>
        <w:szCs w:val="16"/>
      </w:rPr>
      <w:t>+420 416 711</w:t>
    </w:r>
    <w:r>
      <w:rPr>
        <w:sz w:val="16"/>
        <w:szCs w:val="16"/>
      </w:rPr>
      <w:t> </w:t>
    </w:r>
    <w:r w:rsidR="006A2C6C">
      <w:rPr>
        <w:sz w:val="16"/>
        <w:szCs w:val="16"/>
      </w:rPr>
      <w:t>111</w:t>
    </w:r>
    <w:r>
      <w:rPr>
        <w:sz w:val="16"/>
        <w:szCs w:val="16"/>
      </w:rPr>
      <w:t xml:space="preserve">  |  </w:t>
    </w:r>
    <w:r w:rsidRPr="000F7349">
      <w:rPr>
        <w:sz w:val="16"/>
        <w:szCs w:val="16"/>
      </w:rPr>
      <w:t>www.hennlich.cz</w:t>
    </w:r>
  </w:p>
  <w:p w14:paraId="68731279" w14:textId="77777777" w:rsidR="00D40951" w:rsidRDefault="00D40951" w:rsidP="00D40951">
    <w:pPr>
      <w:pStyle w:val="Zpat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219892C3" wp14:editId="186158E3">
              <wp:simplePos x="0" y="0"/>
              <wp:positionH relativeFrom="page">
                <wp:posOffset>0</wp:posOffset>
              </wp:positionH>
              <wp:positionV relativeFrom="page">
                <wp:posOffset>9759315</wp:posOffset>
              </wp:positionV>
              <wp:extent cx="7555865" cy="0"/>
              <wp:effectExtent l="0" t="0" r="0" b="0"/>
              <wp:wrapNone/>
              <wp:docPr id="1174264951" name="Přímá spojnice 11742649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5865" cy="0"/>
                      </a:xfrm>
                      <a:prstGeom prst="line">
                        <a:avLst/>
                      </a:prstGeom>
                      <a:ln>
                        <a:solidFill>
                          <a:srgbClr val="00A870"/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FA236D" id="Přímá spojnice 117426495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768.45pt" to="594.95pt,7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" strokecolor="#00a870" strokeweight="1pt">
              <v:stroke joinstyle="miter"/>
              <w10:wrap anchorx="page" anchory="page"/>
              <w10:anchorlock/>
            </v:line>
          </w:pict>
        </mc:Fallback>
      </mc:AlternateContent>
    </w:r>
    <w:r w:rsidRPr="000F7349">
      <w:rPr>
        <w:sz w:val="16"/>
        <w:szCs w:val="16"/>
      </w:rPr>
      <w:t>Zapsán do obchodního rejstříku u Krajského soudu v Ústí nad Labem v oddíle C, č. vložky 274</w:t>
    </w:r>
  </w:p>
  <w:p w14:paraId="575A99F5" w14:textId="77777777" w:rsidR="00D40951" w:rsidRDefault="00D40951" w:rsidP="00D40951">
    <w:pPr>
      <w:pStyle w:val="Zpat"/>
      <w:tabs>
        <w:tab w:val="left" w:pos="1701"/>
      </w:tabs>
      <w:rPr>
        <w:sz w:val="16"/>
        <w:szCs w:val="16"/>
      </w:rPr>
    </w:pPr>
  </w:p>
  <w:p w14:paraId="7AC79D0E" w14:textId="77777777" w:rsidR="00D40951" w:rsidRDefault="00D40951" w:rsidP="00D40951">
    <w:pPr>
      <w:pStyle w:val="Zpat"/>
      <w:tabs>
        <w:tab w:val="left" w:pos="1701"/>
      </w:tabs>
      <w:rPr>
        <w:sz w:val="16"/>
        <w:szCs w:val="16"/>
      </w:rPr>
    </w:pPr>
  </w:p>
  <w:p w14:paraId="1000A858" w14:textId="49D13ABF" w:rsidR="00D40951" w:rsidRDefault="00D40951" w:rsidP="00D40951">
    <w:pPr>
      <w:pStyle w:val="Zpat"/>
      <w:tabs>
        <w:tab w:val="left" w:pos="1701"/>
      </w:tabs>
      <w:rPr>
        <w:sz w:val="16"/>
        <w:szCs w:val="16"/>
      </w:rPr>
    </w:pPr>
    <w:r w:rsidRPr="000F7349">
      <w:rPr>
        <w:sz w:val="16"/>
        <w:szCs w:val="16"/>
      </w:rPr>
      <w:t>IČO: 14869446</w:t>
    </w:r>
    <w:r>
      <w:rPr>
        <w:sz w:val="16"/>
        <w:szCs w:val="16"/>
      </w:rPr>
      <w:tab/>
    </w:r>
    <w:proofErr w:type="spellStart"/>
    <w:r w:rsidRPr="000F7349">
      <w:rPr>
        <w:sz w:val="16"/>
        <w:szCs w:val="16"/>
      </w:rPr>
      <w:t>UniCredit</w:t>
    </w:r>
    <w:proofErr w:type="spellEnd"/>
    <w:r w:rsidRPr="000F7349">
      <w:rPr>
        <w:sz w:val="16"/>
        <w:szCs w:val="16"/>
      </w:rPr>
      <w:t xml:space="preserve"> bank Czech Republic and Slovakia, a.s.</w:t>
    </w:r>
  </w:p>
  <w:p w14:paraId="0446FEC8" w14:textId="7803482D" w:rsidR="00D40951" w:rsidRDefault="00D40951" w:rsidP="00D40951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 w:rsidRPr="000F7349">
      <w:rPr>
        <w:sz w:val="16"/>
        <w:szCs w:val="16"/>
      </w:rPr>
      <w:t>DIČ: CZ14869446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CZK </w:t>
    </w:r>
    <w:proofErr w:type="spellStart"/>
    <w:r w:rsidRPr="000F7349">
      <w:rPr>
        <w:sz w:val="16"/>
        <w:szCs w:val="16"/>
      </w:rPr>
      <w:t>č.ú</w:t>
    </w:r>
    <w:proofErr w:type="spellEnd"/>
    <w:r w:rsidRPr="000F7349">
      <w:rPr>
        <w:sz w:val="16"/>
        <w:szCs w:val="16"/>
      </w:rPr>
      <w:t>.</w:t>
    </w:r>
    <w:r w:rsidR="00C350F1">
      <w:rPr>
        <w:sz w:val="16"/>
        <w:szCs w:val="16"/>
      </w:rPr>
      <w:t>:</w:t>
    </w:r>
    <w:r w:rsidRPr="000F7349">
      <w:rPr>
        <w:sz w:val="16"/>
        <w:szCs w:val="16"/>
      </w:rPr>
      <w:t xml:space="preserve"> 671 777 8001/2700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EUR </w:t>
    </w:r>
    <w:proofErr w:type="spellStart"/>
    <w:r w:rsidRPr="000F7349">
      <w:rPr>
        <w:sz w:val="16"/>
        <w:szCs w:val="16"/>
      </w:rPr>
      <w:t>Acct.No</w:t>
    </w:r>
    <w:proofErr w:type="spellEnd"/>
    <w:r w:rsidRPr="000F7349">
      <w:rPr>
        <w:sz w:val="16"/>
        <w:szCs w:val="16"/>
      </w:rPr>
      <w:t>.: 671 777 8212/2700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USD </w:t>
    </w:r>
    <w:proofErr w:type="spellStart"/>
    <w:r w:rsidRPr="000F7349">
      <w:rPr>
        <w:sz w:val="16"/>
        <w:szCs w:val="16"/>
      </w:rPr>
      <w:t>Acct.No</w:t>
    </w:r>
    <w:proofErr w:type="spellEnd"/>
    <w:r w:rsidR="00C350F1">
      <w:rPr>
        <w:sz w:val="16"/>
        <w:szCs w:val="16"/>
      </w:rPr>
      <w:t>.:</w:t>
    </w:r>
    <w:r w:rsidRPr="000F7349">
      <w:rPr>
        <w:sz w:val="16"/>
        <w:szCs w:val="16"/>
      </w:rPr>
      <w:t xml:space="preserve"> 671 777 8888/2700</w:t>
    </w:r>
  </w:p>
  <w:p w14:paraId="32A8E4B9" w14:textId="77777777" w:rsidR="00D40951" w:rsidRDefault="00D40951" w:rsidP="00D40951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IBAN CZ5727000000006717778001</w:t>
    </w:r>
    <w:r>
      <w:rPr>
        <w:sz w:val="16"/>
        <w:szCs w:val="16"/>
      </w:rPr>
      <w:tab/>
    </w:r>
    <w:r w:rsidRPr="000F7349">
      <w:rPr>
        <w:sz w:val="16"/>
        <w:szCs w:val="16"/>
      </w:rPr>
      <w:t>IBAN CZ8327000000006717778212</w:t>
    </w:r>
    <w:r>
      <w:rPr>
        <w:sz w:val="16"/>
        <w:szCs w:val="16"/>
      </w:rPr>
      <w:tab/>
    </w:r>
    <w:r w:rsidRPr="000F7349">
      <w:rPr>
        <w:sz w:val="16"/>
        <w:szCs w:val="16"/>
      </w:rPr>
      <w:t>IBAN: CZ6727000000006717778888</w:t>
    </w:r>
  </w:p>
  <w:p w14:paraId="25A7270D" w14:textId="56E122F6" w:rsidR="00D40951" w:rsidRPr="00D40951" w:rsidRDefault="00D40951" w:rsidP="00D40951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SWIFT: BACXCZPP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AC2EB" w14:textId="39063C6A" w:rsidR="000478E5" w:rsidRDefault="000478E5">
    <w:pPr>
      <w:pStyle w:val="Zpat"/>
      <w:rPr>
        <w:sz w:val="16"/>
        <w:szCs w:val="16"/>
      </w:rPr>
    </w:pPr>
    <w:r w:rsidRPr="000478E5">
      <w:rPr>
        <w:sz w:val="16"/>
        <w:szCs w:val="16"/>
      </w:rPr>
      <w:t>HENNLICH s.r.o.</w:t>
    </w:r>
  </w:p>
  <w:p w14:paraId="54B25F08" w14:textId="47DB6FB0" w:rsidR="000F7349" w:rsidRDefault="004E2465">
    <w:pPr>
      <w:pStyle w:val="Zpat"/>
      <w:rPr>
        <w:sz w:val="16"/>
        <w:szCs w:val="16"/>
      </w:rPr>
    </w:pPr>
    <w:r w:rsidRPr="004E2465">
      <w:rPr>
        <w:sz w:val="16"/>
        <w:szCs w:val="16"/>
      </w:rPr>
      <w:t xml:space="preserve">CZ </w:t>
    </w:r>
    <w:r w:rsidR="00CA1A9A">
      <w:rPr>
        <w:sz w:val="16"/>
        <w:szCs w:val="16"/>
      </w:rPr>
      <w:t>–</w:t>
    </w:r>
    <w:r w:rsidRPr="004E2465">
      <w:rPr>
        <w:sz w:val="16"/>
        <w:szCs w:val="16"/>
      </w:rPr>
      <w:t xml:space="preserve"> </w:t>
    </w:r>
    <w:r w:rsidR="00CA1A9A">
      <w:rPr>
        <w:sz w:val="16"/>
        <w:szCs w:val="16"/>
      </w:rPr>
      <w:t>412 01 Litoměřice</w:t>
    </w:r>
    <w:r w:rsidR="006D083F">
      <w:rPr>
        <w:sz w:val="16"/>
        <w:szCs w:val="16"/>
      </w:rPr>
      <w:t xml:space="preserve">  | </w:t>
    </w:r>
    <w:r w:rsidRPr="004E2465">
      <w:rPr>
        <w:sz w:val="16"/>
        <w:szCs w:val="16"/>
      </w:rPr>
      <w:t xml:space="preserve"> </w:t>
    </w:r>
    <w:r w:rsidR="00CA1A9A">
      <w:rPr>
        <w:sz w:val="16"/>
        <w:szCs w:val="16"/>
      </w:rPr>
      <w:t>Českolipská 9</w:t>
    </w:r>
    <w:r w:rsidR="00711858">
      <w:rPr>
        <w:sz w:val="16"/>
        <w:szCs w:val="16"/>
      </w:rPr>
      <w:t xml:space="preserve"> </w:t>
    </w:r>
    <w:r>
      <w:rPr>
        <w:sz w:val="16"/>
        <w:szCs w:val="16"/>
      </w:rPr>
      <w:t xml:space="preserve"> |</w:t>
    </w:r>
    <w:r w:rsidR="00711858"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r w:rsidR="006A2C6C">
      <w:rPr>
        <w:sz w:val="16"/>
        <w:szCs w:val="16"/>
      </w:rPr>
      <w:t>hennlich</w:t>
    </w:r>
    <w:r w:rsidR="00CA1A9A" w:rsidRPr="00CA1A9A">
      <w:rPr>
        <w:sz w:val="16"/>
        <w:szCs w:val="16"/>
      </w:rPr>
      <w:t>@hennlich.cz</w:t>
    </w:r>
    <w:r w:rsidR="00CA1A9A">
      <w:rPr>
        <w:sz w:val="16"/>
        <w:szCs w:val="16"/>
      </w:rPr>
      <w:t xml:space="preserve"> </w:t>
    </w:r>
    <w:r w:rsidRPr="004E2465">
      <w:rPr>
        <w:sz w:val="16"/>
        <w:szCs w:val="16"/>
      </w:rPr>
      <w:t xml:space="preserve"> </w:t>
    </w:r>
    <w:r>
      <w:rPr>
        <w:sz w:val="16"/>
        <w:szCs w:val="16"/>
      </w:rPr>
      <w:t>|</w:t>
    </w:r>
    <w:r w:rsidR="00CA1A9A">
      <w:rPr>
        <w:sz w:val="16"/>
        <w:szCs w:val="16"/>
      </w:rPr>
      <w:t xml:space="preserve"> </w:t>
    </w:r>
    <w:r>
      <w:rPr>
        <w:sz w:val="16"/>
        <w:szCs w:val="16"/>
      </w:rPr>
      <w:t xml:space="preserve"> </w:t>
    </w:r>
    <w:r w:rsidR="00CA1A9A" w:rsidRPr="00CA1A9A">
      <w:rPr>
        <w:sz w:val="16"/>
        <w:szCs w:val="16"/>
      </w:rPr>
      <w:t>+420 416 711</w:t>
    </w:r>
    <w:r w:rsidR="00CA1A9A">
      <w:rPr>
        <w:sz w:val="16"/>
        <w:szCs w:val="16"/>
      </w:rPr>
      <w:t> </w:t>
    </w:r>
    <w:r w:rsidR="006A2C6C">
      <w:rPr>
        <w:sz w:val="16"/>
        <w:szCs w:val="16"/>
      </w:rPr>
      <w:t>111</w:t>
    </w:r>
    <w:r w:rsidR="00CA1A9A">
      <w:rPr>
        <w:sz w:val="16"/>
        <w:szCs w:val="16"/>
      </w:rPr>
      <w:t xml:space="preserve">  |  </w:t>
    </w:r>
    <w:r w:rsidR="00CA1A9A" w:rsidRPr="000F7349">
      <w:rPr>
        <w:sz w:val="16"/>
        <w:szCs w:val="16"/>
      </w:rPr>
      <w:t>www.hennlich.cz</w:t>
    </w:r>
    <w:r w:rsidR="00BC7DA2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0400A7D3" wp14:editId="352F521E">
              <wp:simplePos x="0" y="0"/>
              <wp:positionH relativeFrom="page">
                <wp:posOffset>0</wp:posOffset>
              </wp:positionH>
              <wp:positionV relativeFrom="page">
                <wp:posOffset>9759315</wp:posOffset>
              </wp:positionV>
              <wp:extent cx="7555865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5865" cy="0"/>
                      </a:xfrm>
                      <a:prstGeom prst="line">
                        <a:avLst/>
                      </a:prstGeom>
                      <a:ln>
                        <a:solidFill>
                          <a:srgbClr val="00A870"/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8A316E" id="Přímá spojnice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768.45pt" to="594.95pt,7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" strokecolor="#00a870" strokeweight="1pt">
              <v:stroke joinstyle="miter"/>
              <w10:wrap anchorx="page" anchory="page"/>
              <w10:anchorlock/>
            </v:line>
          </w:pict>
        </mc:Fallback>
      </mc:AlternateContent>
    </w:r>
    <w:r w:rsidR="006A2C6C">
      <w:rPr>
        <w:sz w:val="16"/>
        <w:szCs w:val="16"/>
      </w:rPr>
      <w:br/>
      <w:t>Z</w:t>
    </w:r>
    <w:r w:rsidR="000F7349" w:rsidRPr="000F7349">
      <w:rPr>
        <w:sz w:val="16"/>
        <w:szCs w:val="16"/>
      </w:rPr>
      <w:t>apsán do obchodního rejstříku u Krajského soudu v Ústí nad Labem v oddíle C, č. vložky 274</w:t>
    </w:r>
  </w:p>
  <w:p w14:paraId="59F4AB64" w14:textId="77777777" w:rsidR="000F7349" w:rsidRDefault="000F7349">
    <w:pPr>
      <w:pStyle w:val="Zpat"/>
      <w:rPr>
        <w:sz w:val="16"/>
        <w:szCs w:val="16"/>
      </w:rPr>
    </w:pPr>
  </w:p>
  <w:p w14:paraId="1A601457" w14:textId="77777777" w:rsidR="000F7349" w:rsidRDefault="000F7349">
    <w:pPr>
      <w:pStyle w:val="Zpat"/>
      <w:rPr>
        <w:sz w:val="16"/>
        <w:szCs w:val="16"/>
      </w:rPr>
    </w:pPr>
  </w:p>
  <w:p w14:paraId="72F90E7E" w14:textId="77777777" w:rsidR="000F7349" w:rsidRDefault="000F7349" w:rsidP="000F7349">
    <w:pPr>
      <w:pStyle w:val="Zpat"/>
      <w:tabs>
        <w:tab w:val="left" w:pos="1701"/>
      </w:tabs>
      <w:rPr>
        <w:sz w:val="16"/>
        <w:szCs w:val="16"/>
      </w:rPr>
    </w:pPr>
    <w:r w:rsidRPr="000F7349">
      <w:rPr>
        <w:sz w:val="16"/>
        <w:szCs w:val="16"/>
      </w:rPr>
      <w:t>IČO: 14869446</w:t>
    </w:r>
    <w:r>
      <w:rPr>
        <w:sz w:val="16"/>
        <w:szCs w:val="16"/>
      </w:rPr>
      <w:tab/>
    </w:r>
    <w:proofErr w:type="spellStart"/>
    <w:r w:rsidRPr="000F7349">
      <w:rPr>
        <w:sz w:val="16"/>
        <w:szCs w:val="16"/>
      </w:rPr>
      <w:t>UniCredit</w:t>
    </w:r>
    <w:proofErr w:type="spellEnd"/>
    <w:r w:rsidRPr="000F7349">
      <w:rPr>
        <w:sz w:val="16"/>
        <w:szCs w:val="16"/>
      </w:rPr>
      <w:t xml:space="preserve"> bank Czech Republic and Slovakia, a.s.</w:t>
    </w:r>
  </w:p>
  <w:p w14:paraId="57ADDD26" w14:textId="30F4CC40" w:rsidR="000F7349" w:rsidRDefault="000F7349" w:rsidP="000F7349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 w:rsidRPr="000F7349">
      <w:rPr>
        <w:sz w:val="16"/>
        <w:szCs w:val="16"/>
      </w:rPr>
      <w:t>DIČ: CZ14869446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CZK </w:t>
    </w:r>
    <w:proofErr w:type="spellStart"/>
    <w:r w:rsidRPr="000F7349">
      <w:rPr>
        <w:sz w:val="16"/>
        <w:szCs w:val="16"/>
      </w:rPr>
      <w:t>č.ú</w:t>
    </w:r>
    <w:proofErr w:type="spellEnd"/>
    <w:r w:rsidRPr="000F7349">
      <w:rPr>
        <w:sz w:val="16"/>
        <w:szCs w:val="16"/>
      </w:rPr>
      <w:t>.</w:t>
    </w:r>
    <w:r w:rsidR="00C350F1">
      <w:rPr>
        <w:sz w:val="16"/>
        <w:szCs w:val="16"/>
      </w:rPr>
      <w:t>:</w:t>
    </w:r>
    <w:r w:rsidRPr="000F7349">
      <w:rPr>
        <w:sz w:val="16"/>
        <w:szCs w:val="16"/>
      </w:rPr>
      <w:t xml:space="preserve"> 671 777 8001/2700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EUR </w:t>
    </w:r>
    <w:proofErr w:type="spellStart"/>
    <w:r w:rsidRPr="000F7349">
      <w:rPr>
        <w:sz w:val="16"/>
        <w:szCs w:val="16"/>
      </w:rPr>
      <w:t>Acct.No</w:t>
    </w:r>
    <w:proofErr w:type="spellEnd"/>
    <w:r w:rsidRPr="000F7349">
      <w:rPr>
        <w:sz w:val="16"/>
        <w:szCs w:val="16"/>
      </w:rPr>
      <w:t>.: 671 777 8212/2700</w:t>
    </w:r>
    <w:r>
      <w:rPr>
        <w:sz w:val="16"/>
        <w:szCs w:val="16"/>
      </w:rPr>
      <w:tab/>
    </w:r>
    <w:r w:rsidRPr="000F7349">
      <w:rPr>
        <w:sz w:val="16"/>
        <w:szCs w:val="16"/>
      </w:rPr>
      <w:t xml:space="preserve">USD </w:t>
    </w:r>
    <w:proofErr w:type="spellStart"/>
    <w:r w:rsidRPr="000F7349">
      <w:rPr>
        <w:sz w:val="16"/>
        <w:szCs w:val="16"/>
      </w:rPr>
      <w:t>Acct.No</w:t>
    </w:r>
    <w:proofErr w:type="spellEnd"/>
    <w:r w:rsidRPr="000F7349">
      <w:rPr>
        <w:sz w:val="16"/>
        <w:szCs w:val="16"/>
      </w:rPr>
      <w:t>.: 671 777 8888/2700</w:t>
    </w:r>
  </w:p>
  <w:p w14:paraId="4409F1DE" w14:textId="77777777" w:rsidR="000F7349" w:rsidRDefault="000F7349" w:rsidP="000F7349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IBAN CZ5727000000006717778001</w:t>
    </w:r>
    <w:r>
      <w:rPr>
        <w:sz w:val="16"/>
        <w:szCs w:val="16"/>
      </w:rPr>
      <w:tab/>
    </w:r>
    <w:r w:rsidRPr="000F7349">
      <w:rPr>
        <w:sz w:val="16"/>
        <w:szCs w:val="16"/>
      </w:rPr>
      <w:t>IBAN CZ8327000000006717778212</w:t>
    </w:r>
    <w:r>
      <w:rPr>
        <w:sz w:val="16"/>
        <w:szCs w:val="16"/>
      </w:rPr>
      <w:tab/>
    </w:r>
    <w:r w:rsidRPr="000F7349">
      <w:rPr>
        <w:sz w:val="16"/>
        <w:szCs w:val="16"/>
      </w:rPr>
      <w:t>IBAN: CZ6727000000006717778888</w:t>
    </w:r>
  </w:p>
  <w:p w14:paraId="4C909D2D" w14:textId="77777777" w:rsidR="000F7349" w:rsidRDefault="000F7349" w:rsidP="000F7349">
    <w:pPr>
      <w:pStyle w:val="Zpat"/>
      <w:tabs>
        <w:tab w:val="left" w:pos="1701"/>
        <w:tab w:val="left" w:pos="4536"/>
        <w:tab w:val="left" w:pos="7371"/>
      </w:tabs>
      <w:rPr>
        <w:sz w:val="16"/>
        <w:szCs w:val="16"/>
      </w:rPr>
    </w:pP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 BACXCZPP</w:t>
    </w:r>
    <w:r>
      <w:rPr>
        <w:sz w:val="16"/>
        <w:szCs w:val="16"/>
      </w:rPr>
      <w:tab/>
    </w:r>
    <w:r w:rsidRPr="000F7349">
      <w:rPr>
        <w:sz w:val="16"/>
        <w:szCs w:val="16"/>
      </w:rPr>
      <w:t>SWIFT: BACXCZPP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283B8" w14:textId="77777777" w:rsidR="0031709A" w:rsidRDefault="0031709A" w:rsidP="00416EE5">
      <w:pPr>
        <w:spacing w:after="0" w:line="240" w:lineRule="auto"/>
      </w:pPr>
      <w:r>
        <w:separator/>
      </w:r>
    </w:p>
  </w:footnote>
  <w:footnote w:type="continuationSeparator" w:id="0">
    <w:p w14:paraId="68E07715" w14:textId="77777777" w:rsidR="0031709A" w:rsidRDefault="0031709A" w:rsidP="00416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A7348" w14:textId="1A9665A2" w:rsidR="007A74AD" w:rsidRDefault="006A2C6C" w:rsidP="007A74AD">
    <w:pPr>
      <w:pStyle w:val="Zhlav"/>
      <w:ind w:right="55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43CFA60" wp14:editId="232F12E1">
              <wp:simplePos x="0" y="0"/>
              <wp:positionH relativeFrom="page">
                <wp:posOffset>438150</wp:posOffset>
              </wp:positionH>
              <wp:positionV relativeFrom="page">
                <wp:posOffset>542925</wp:posOffset>
              </wp:positionV>
              <wp:extent cx="5057775" cy="758190"/>
              <wp:effectExtent l="0" t="0" r="0" b="3810"/>
              <wp:wrapNone/>
              <wp:docPr id="1691349568" name="Textové pole 16913495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7775" cy="758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F24F7" w14:textId="1F6D8E92" w:rsidR="007A74AD" w:rsidRPr="007A74AD" w:rsidRDefault="008D3406" w:rsidP="007A74AD">
                          <w:pPr>
                            <w:pStyle w:val="Vc"/>
                            <w:tabs>
                              <w:tab w:val="clear" w:pos="2534"/>
                            </w:tabs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</w:pPr>
                          <w:r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CFA60" id="_x0000_t202" coordsize="21600,21600" o:spt="202" path="m,l,21600r21600,l21600,xe">
              <v:stroke joinstyle="miter"/>
              <v:path gradientshapeok="t" o:connecttype="rect"/>
            </v:shapetype>
            <v:shape id="Textové pole 1691349568" o:spid="_x0000_s1026" type="#_x0000_t202" style="position:absolute;margin-left:34.5pt;margin-top:42.75pt;width:398.25pt;height:59.7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" filled="f" stroked="f">
              <v:textbox>
                <w:txbxContent>
                  <w:p w14:paraId="166F24F7" w14:textId="1F6D8E92" w:rsidR="007A74AD" w:rsidRPr="007A74AD" w:rsidRDefault="008D3406" w:rsidP="007A74AD">
                    <w:pPr>
                      <w:pStyle w:val="Vc"/>
                      <w:tabs>
                        <w:tab w:val="clear" w:pos="2534"/>
                      </w:tabs>
                      <w:rPr>
                        <w:b/>
                        <w:bCs w:val="0"/>
                        <w:sz w:val="28"/>
                        <w:szCs w:val="40"/>
                      </w:rPr>
                    </w:pPr>
                    <w:r>
                      <w:rPr>
                        <w:b/>
                        <w:bCs w:val="0"/>
                        <w:sz w:val="28"/>
                        <w:szCs w:val="40"/>
                      </w:rPr>
                      <w:t>TISKOVÁ ZPRÁVA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B0083">
      <w:rPr>
        <w:noProof/>
      </w:rPr>
      <w:drawing>
        <wp:anchor distT="0" distB="0" distL="114300" distR="114300" simplePos="0" relativeHeight="251672576" behindDoc="0" locked="0" layoutInCell="1" allowOverlap="1" wp14:anchorId="4BB1AA95" wp14:editId="16C5B752">
          <wp:simplePos x="0" y="0"/>
          <wp:positionH relativeFrom="column">
            <wp:posOffset>5317490</wp:posOffset>
          </wp:positionH>
          <wp:positionV relativeFrom="paragraph">
            <wp:posOffset>-278765</wp:posOffset>
          </wp:positionV>
          <wp:extent cx="1152525" cy="1152525"/>
          <wp:effectExtent l="0" t="0" r="9525" b="9525"/>
          <wp:wrapNone/>
          <wp:docPr id="1790353599" name="Obrázek 6" descr="Obsah obrázku text, Písmo, Grafika, log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737066" name="Obrázek 6" descr="Obsah obrázku text, Písmo, Grafika, logo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3FED5" w14:textId="73333923" w:rsidR="00F72E3B" w:rsidRDefault="006A2C6C" w:rsidP="004825E1">
    <w:pPr>
      <w:pStyle w:val="Zhlav"/>
      <w:tabs>
        <w:tab w:val="clear" w:pos="4536"/>
        <w:tab w:val="clear" w:pos="9072"/>
        <w:tab w:val="left" w:pos="767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B5B9E9" wp14:editId="39E43790">
              <wp:simplePos x="0" y="0"/>
              <wp:positionH relativeFrom="page">
                <wp:posOffset>1990725</wp:posOffset>
              </wp:positionH>
              <wp:positionV relativeFrom="page">
                <wp:posOffset>533400</wp:posOffset>
              </wp:positionV>
              <wp:extent cx="5094605" cy="758190"/>
              <wp:effectExtent l="0" t="0" r="0" b="3810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4605" cy="758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4493F" w14:textId="450A6E2C" w:rsidR="007A74AD" w:rsidRPr="007A74AD" w:rsidRDefault="008D3406" w:rsidP="007A74AD">
                          <w:pPr>
                            <w:pStyle w:val="Vc"/>
                            <w:jc w:val="right"/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</w:pPr>
                          <w:r>
                            <w:rPr>
                              <w:b/>
                              <w:bCs w:val="0"/>
                              <w:sz w:val="28"/>
                              <w:szCs w:val="40"/>
                            </w:rPr>
                            <w:tab/>
                            <w:t>TISKOVÁ ZPRÁVA</w:t>
                          </w:r>
                        </w:p>
                        <w:p w14:paraId="1FFFDDB5" w14:textId="504605DB" w:rsidR="00EC0532" w:rsidRPr="00167E0D" w:rsidRDefault="00EC0532" w:rsidP="007A74AD">
                          <w:pPr>
                            <w:pStyle w:val="Vc"/>
                            <w:jc w:val="right"/>
                          </w:pPr>
                          <w:r w:rsidRPr="00167E0D">
                            <w:tab/>
                          </w:r>
                        </w:p>
                        <w:p w14:paraId="35E930B0" w14:textId="2F6729A1" w:rsidR="00EC0532" w:rsidRPr="00167E0D" w:rsidRDefault="00EC0532" w:rsidP="007A74AD">
                          <w:pPr>
                            <w:pStyle w:val="Vc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B5B9E9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7" type="#_x0000_t202" style="position:absolute;margin-left:156.75pt;margin-top:42pt;width:401.15pt;height:59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" filled="f" stroked="f">
              <v:textbox>
                <w:txbxContent>
                  <w:p w14:paraId="12E4493F" w14:textId="450A6E2C" w:rsidR="007A74AD" w:rsidRPr="007A74AD" w:rsidRDefault="008D3406" w:rsidP="007A74AD">
                    <w:pPr>
                      <w:pStyle w:val="Vc"/>
                      <w:jc w:val="right"/>
                      <w:rPr>
                        <w:b/>
                        <w:bCs w:val="0"/>
                        <w:sz w:val="28"/>
                        <w:szCs w:val="40"/>
                      </w:rPr>
                    </w:pPr>
                    <w:r>
                      <w:rPr>
                        <w:b/>
                        <w:bCs w:val="0"/>
                        <w:sz w:val="28"/>
                        <w:szCs w:val="40"/>
                      </w:rPr>
                      <w:tab/>
                      <w:t>TISKOVÁ ZPRÁVA</w:t>
                    </w:r>
                  </w:p>
                  <w:p w14:paraId="1FFFDDB5" w14:textId="504605DB" w:rsidR="00EC0532" w:rsidRPr="00167E0D" w:rsidRDefault="00EC0532" w:rsidP="007A74AD">
                    <w:pPr>
                      <w:pStyle w:val="Vc"/>
                      <w:jc w:val="right"/>
                    </w:pPr>
                    <w:r w:rsidRPr="00167E0D">
                      <w:tab/>
                    </w:r>
                  </w:p>
                  <w:p w14:paraId="35E930B0" w14:textId="2F6729A1" w:rsidR="00EC0532" w:rsidRPr="00167E0D" w:rsidRDefault="00EC0532" w:rsidP="007A74AD">
                    <w:pPr>
                      <w:pStyle w:val="Vc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B0083">
      <w:rPr>
        <w:noProof/>
      </w:rPr>
      <w:drawing>
        <wp:anchor distT="0" distB="0" distL="114300" distR="114300" simplePos="0" relativeHeight="251659263" behindDoc="0" locked="0" layoutInCell="1" allowOverlap="1" wp14:anchorId="3AE9424C" wp14:editId="0F23DCFE">
          <wp:simplePos x="0" y="0"/>
          <wp:positionH relativeFrom="column">
            <wp:posOffset>2540</wp:posOffset>
          </wp:positionH>
          <wp:positionV relativeFrom="paragraph">
            <wp:posOffset>-278765</wp:posOffset>
          </wp:positionV>
          <wp:extent cx="1152525" cy="1152525"/>
          <wp:effectExtent l="0" t="0" r="9525" b="9525"/>
          <wp:wrapNone/>
          <wp:docPr id="718617329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25E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4AD"/>
    <w:rsid w:val="00001DB9"/>
    <w:rsid w:val="00006A40"/>
    <w:rsid w:val="00007865"/>
    <w:rsid w:val="00017E34"/>
    <w:rsid w:val="00021E93"/>
    <w:rsid w:val="00022122"/>
    <w:rsid w:val="000478E5"/>
    <w:rsid w:val="00052389"/>
    <w:rsid w:val="000554A4"/>
    <w:rsid w:val="00062C48"/>
    <w:rsid w:val="0009015B"/>
    <w:rsid w:val="0009535A"/>
    <w:rsid w:val="00096F7D"/>
    <w:rsid w:val="000A0C89"/>
    <w:rsid w:val="000F60EA"/>
    <w:rsid w:val="000F7349"/>
    <w:rsid w:val="0011489B"/>
    <w:rsid w:val="001313E1"/>
    <w:rsid w:val="00150B36"/>
    <w:rsid w:val="00152462"/>
    <w:rsid w:val="00152745"/>
    <w:rsid w:val="00167E0D"/>
    <w:rsid w:val="001755D9"/>
    <w:rsid w:val="00176FF8"/>
    <w:rsid w:val="00185138"/>
    <w:rsid w:val="001861C7"/>
    <w:rsid w:val="001A49A0"/>
    <w:rsid w:val="001E4748"/>
    <w:rsid w:val="001E5812"/>
    <w:rsid w:val="0023242B"/>
    <w:rsid w:val="00243EC5"/>
    <w:rsid w:val="0026380D"/>
    <w:rsid w:val="00264F03"/>
    <w:rsid w:val="002732BD"/>
    <w:rsid w:val="002A2AC7"/>
    <w:rsid w:val="002A324E"/>
    <w:rsid w:val="002C64AE"/>
    <w:rsid w:val="00303A8E"/>
    <w:rsid w:val="0031709A"/>
    <w:rsid w:val="00343121"/>
    <w:rsid w:val="00346BC7"/>
    <w:rsid w:val="00346E06"/>
    <w:rsid w:val="0035099C"/>
    <w:rsid w:val="00387DBF"/>
    <w:rsid w:val="00393439"/>
    <w:rsid w:val="003B7F45"/>
    <w:rsid w:val="003C48D6"/>
    <w:rsid w:val="003C4B6B"/>
    <w:rsid w:val="003F6872"/>
    <w:rsid w:val="00400D2A"/>
    <w:rsid w:val="00416EE5"/>
    <w:rsid w:val="004478F6"/>
    <w:rsid w:val="004614C4"/>
    <w:rsid w:val="00474B41"/>
    <w:rsid w:val="004825E1"/>
    <w:rsid w:val="00486E90"/>
    <w:rsid w:val="004C4611"/>
    <w:rsid w:val="004E2465"/>
    <w:rsid w:val="004F0DB6"/>
    <w:rsid w:val="004F50FD"/>
    <w:rsid w:val="00501BC1"/>
    <w:rsid w:val="00563006"/>
    <w:rsid w:val="0058189A"/>
    <w:rsid w:val="005A10FD"/>
    <w:rsid w:val="005A765F"/>
    <w:rsid w:val="005F55F8"/>
    <w:rsid w:val="006206A9"/>
    <w:rsid w:val="00625EFA"/>
    <w:rsid w:val="00635AFB"/>
    <w:rsid w:val="0063778E"/>
    <w:rsid w:val="00644AEB"/>
    <w:rsid w:val="0068461E"/>
    <w:rsid w:val="006A0EA7"/>
    <w:rsid w:val="006A2C6C"/>
    <w:rsid w:val="006B344A"/>
    <w:rsid w:val="006D083F"/>
    <w:rsid w:val="006D7216"/>
    <w:rsid w:val="006E3265"/>
    <w:rsid w:val="006F3E3A"/>
    <w:rsid w:val="00701625"/>
    <w:rsid w:val="00707BB4"/>
    <w:rsid w:val="00711858"/>
    <w:rsid w:val="00716EE3"/>
    <w:rsid w:val="0073630D"/>
    <w:rsid w:val="00747DB2"/>
    <w:rsid w:val="007514D0"/>
    <w:rsid w:val="0075460A"/>
    <w:rsid w:val="00756FF1"/>
    <w:rsid w:val="00776693"/>
    <w:rsid w:val="00786708"/>
    <w:rsid w:val="0079327B"/>
    <w:rsid w:val="0079777D"/>
    <w:rsid w:val="007A74AD"/>
    <w:rsid w:val="007C0505"/>
    <w:rsid w:val="007D7F16"/>
    <w:rsid w:val="007F1B8C"/>
    <w:rsid w:val="00800BF8"/>
    <w:rsid w:val="008128E9"/>
    <w:rsid w:val="008129C6"/>
    <w:rsid w:val="00814D0C"/>
    <w:rsid w:val="00827724"/>
    <w:rsid w:val="00833E94"/>
    <w:rsid w:val="00853AF7"/>
    <w:rsid w:val="00872825"/>
    <w:rsid w:val="00890981"/>
    <w:rsid w:val="008A377A"/>
    <w:rsid w:val="008B0BF3"/>
    <w:rsid w:val="008C6DA8"/>
    <w:rsid w:val="008D3406"/>
    <w:rsid w:val="008D3979"/>
    <w:rsid w:val="008F27C1"/>
    <w:rsid w:val="00913038"/>
    <w:rsid w:val="00914852"/>
    <w:rsid w:val="00926829"/>
    <w:rsid w:val="009304F7"/>
    <w:rsid w:val="009503C4"/>
    <w:rsid w:val="00976C0E"/>
    <w:rsid w:val="00984D2D"/>
    <w:rsid w:val="00987662"/>
    <w:rsid w:val="009A3540"/>
    <w:rsid w:val="009B0C12"/>
    <w:rsid w:val="009B3FE7"/>
    <w:rsid w:val="009C1F07"/>
    <w:rsid w:val="009C5A16"/>
    <w:rsid w:val="009E63B8"/>
    <w:rsid w:val="009F72A7"/>
    <w:rsid w:val="00A22427"/>
    <w:rsid w:val="00A23ED2"/>
    <w:rsid w:val="00A33ADD"/>
    <w:rsid w:val="00A368A8"/>
    <w:rsid w:val="00A563CF"/>
    <w:rsid w:val="00A64A40"/>
    <w:rsid w:val="00A70AD7"/>
    <w:rsid w:val="00A85C81"/>
    <w:rsid w:val="00A95D16"/>
    <w:rsid w:val="00AB0B71"/>
    <w:rsid w:val="00AB2DB8"/>
    <w:rsid w:val="00AC4B08"/>
    <w:rsid w:val="00AD6627"/>
    <w:rsid w:val="00AE3260"/>
    <w:rsid w:val="00AE7DA7"/>
    <w:rsid w:val="00AF2603"/>
    <w:rsid w:val="00AF46DD"/>
    <w:rsid w:val="00B04AD2"/>
    <w:rsid w:val="00B210B0"/>
    <w:rsid w:val="00B22789"/>
    <w:rsid w:val="00B31A05"/>
    <w:rsid w:val="00B477FA"/>
    <w:rsid w:val="00B6338B"/>
    <w:rsid w:val="00B64BCE"/>
    <w:rsid w:val="00B83565"/>
    <w:rsid w:val="00B95050"/>
    <w:rsid w:val="00BC74A8"/>
    <w:rsid w:val="00BC7DA2"/>
    <w:rsid w:val="00BE0E8D"/>
    <w:rsid w:val="00BE40BD"/>
    <w:rsid w:val="00C312CF"/>
    <w:rsid w:val="00C350F1"/>
    <w:rsid w:val="00C70DCD"/>
    <w:rsid w:val="00C72C38"/>
    <w:rsid w:val="00C81BEE"/>
    <w:rsid w:val="00C90B53"/>
    <w:rsid w:val="00C93F9E"/>
    <w:rsid w:val="00CA1A9A"/>
    <w:rsid w:val="00CA352B"/>
    <w:rsid w:val="00CB0083"/>
    <w:rsid w:val="00CC50D8"/>
    <w:rsid w:val="00CC7B52"/>
    <w:rsid w:val="00CF5574"/>
    <w:rsid w:val="00D37646"/>
    <w:rsid w:val="00D40951"/>
    <w:rsid w:val="00D5467E"/>
    <w:rsid w:val="00D67E3F"/>
    <w:rsid w:val="00D91BE0"/>
    <w:rsid w:val="00DA150E"/>
    <w:rsid w:val="00DA7AD4"/>
    <w:rsid w:val="00DD3CA2"/>
    <w:rsid w:val="00DE0B39"/>
    <w:rsid w:val="00DE0EAA"/>
    <w:rsid w:val="00DE447F"/>
    <w:rsid w:val="00E645E4"/>
    <w:rsid w:val="00E73B70"/>
    <w:rsid w:val="00E975D1"/>
    <w:rsid w:val="00EA2AD3"/>
    <w:rsid w:val="00EA7963"/>
    <w:rsid w:val="00EB2A83"/>
    <w:rsid w:val="00EC0532"/>
    <w:rsid w:val="00F052FB"/>
    <w:rsid w:val="00F117D3"/>
    <w:rsid w:val="00F13B31"/>
    <w:rsid w:val="00F5393C"/>
    <w:rsid w:val="00F55165"/>
    <w:rsid w:val="00F72E3B"/>
    <w:rsid w:val="00FA400A"/>
    <w:rsid w:val="00FB43F1"/>
    <w:rsid w:val="00FC703C"/>
    <w:rsid w:val="00FD24B1"/>
    <w:rsid w:val="00FF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65C39A"/>
  <w15:chartTrackingRefBased/>
  <w15:docId w15:val="{20DA5D04-D133-4452-B49A-1BE7CDFD8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7E0D"/>
    <w:rPr>
      <w:rFonts w:ascii="Arial" w:hAnsi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6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6EE5"/>
    <w:rPr>
      <w:rFonts w:ascii="Proxima Nova" w:hAnsi="Proxima Nova"/>
    </w:rPr>
  </w:style>
  <w:style w:type="paragraph" w:styleId="Zpat">
    <w:name w:val="footer"/>
    <w:basedOn w:val="Normln"/>
    <w:link w:val="ZpatChar"/>
    <w:uiPriority w:val="99"/>
    <w:unhideWhenUsed/>
    <w:rsid w:val="00416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6EE5"/>
    <w:rPr>
      <w:rFonts w:ascii="Proxima Nova" w:hAnsi="Proxima Nova"/>
    </w:rPr>
  </w:style>
  <w:style w:type="character" w:styleId="slostrnky">
    <w:name w:val="page number"/>
    <w:basedOn w:val="Standardnpsmoodstavce"/>
    <w:rsid w:val="00EC0532"/>
  </w:style>
  <w:style w:type="paragraph" w:customStyle="1" w:styleId="Vc">
    <w:name w:val="Věc"/>
    <w:basedOn w:val="Normln"/>
    <w:rsid w:val="00EC0532"/>
    <w:pPr>
      <w:tabs>
        <w:tab w:val="left" w:pos="2534"/>
      </w:tabs>
      <w:spacing w:before="60" w:after="0" w:line="240" w:lineRule="auto"/>
    </w:pPr>
    <w:rPr>
      <w:rFonts w:eastAsia="Times New Roman" w:cs="Arial"/>
      <w:bCs/>
      <w:sz w:val="18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F734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7349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DE0EA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E0EA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E0EAA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0E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E0EAA"/>
    <w:rPr>
      <w:rFonts w:ascii="Arial" w:hAnsi="Arial"/>
      <w:b/>
      <w:bCs/>
      <w:sz w:val="20"/>
      <w:szCs w:val="20"/>
    </w:rPr>
  </w:style>
  <w:style w:type="paragraph" w:styleId="Revize">
    <w:name w:val="Revision"/>
    <w:hidden/>
    <w:uiPriority w:val="99"/>
    <w:semiHidden/>
    <w:rsid w:val="000554A4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hennlich.cz/lin-tech/aktuality/napajeni-cistych-prostor-inovativni-reseni-pro-maximalni-cistotu-i-na-dlouhych-vzdalenostech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6037b1-5095-4c88-8650-979d4e1b115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834969B971541B22C702E97909A41" ma:contentTypeVersion="16" ma:contentTypeDescription="Create a new document." ma:contentTypeScope="" ma:versionID="44a480e66267a50f40f8f157e2bb2875">
  <xsd:schema xmlns:xsd="http://www.w3.org/2001/XMLSchema" xmlns:xs="http://www.w3.org/2001/XMLSchema" xmlns:p="http://schemas.microsoft.com/office/2006/metadata/properties" xmlns:ns3="602b641b-61cb-4dc2-b9d1-e57558eb9b13" xmlns:ns4="f56037b1-5095-4c88-8650-979d4e1b115c" targetNamespace="http://schemas.microsoft.com/office/2006/metadata/properties" ma:root="true" ma:fieldsID="6c22af34e18f08d0b83cb6535b12fa33" ns3:_="" ns4:_="">
    <xsd:import namespace="602b641b-61cb-4dc2-b9d1-e57558eb9b13"/>
    <xsd:import namespace="f56037b1-5095-4c88-8650-979d4e1b11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b641b-61cb-4dc2-b9d1-e57558eb9b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037b1-5095-4c88-8650-979d4e1b11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FC5DC8-3159-4549-869C-FD7242EEC6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C7C6D0-169A-44D9-949D-1952040E9CE4}">
  <ds:schemaRefs>
    <ds:schemaRef ds:uri="http://schemas.microsoft.com/office/2006/metadata/properties"/>
    <ds:schemaRef ds:uri="http://schemas.microsoft.com/office/infopath/2007/PartnerControls"/>
    <ds:schemaRef ds:uri="f56037b1-5095-4c88-8650-979d4e1b115c"/>
  </ds:schemaRefs>
</ds:datastoreItem>
</file>

<file path=customXml/itemProps3.xml><?xml version="1.0" encoding="utf-8"?>
<ds:datastoreItem xmlns:ds="http://schemas.openxmlformats.org/officeDocument/2006/customXml" ds:itemID="{033F4116-8220-421B-81D9-70D3C8D96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b641b-61cb-4dc2-b9d1-e57558eb9b13"/>
    <ds:schemaRef ds:uri="f56037b1-5095-4c88-8650-979d4e1b11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89679C-DF92-4B33-8CCB-D53F38052D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685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Pažoutová Marcela</dc:creator>
  <cp:keywords/>
  <dc:description/>
  <cp:lastModifiedBy>Jonáš Martin</cp:lastModifiedBy>
  <cp:revision>5</cp:revision>
  <dcterms:created xsi:type="dcterms:W3CDTF">2026-09-03T09:28:00Z</dcterms:created>
  <dcterms:modified xsi:type="dcterms:W3CDTF">2026-10-01T11:17:00Z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0x010100A9E834969B971541B22C702E97909A41</vt:lpwstr>
  </property>
</Properties>
</file>