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2BDE" w14:textId="77777777" w:rsidR="00677E68" w:rsidRPr="00133191" w:rsidRDefault="00677E68" w:rsidP="00F900AC">
      <w:pPr>
        <w:rPr>
          <w:b/>
          <w:bCs/>
          <w:sz w:val="24"/>
          <w:szCs w:val="24"/>
        </w:rPr>
      </w:pPr>
      <w:bookmarkStart w:id="0" w:name="_Hlk193099024"/>
      <w:bookmarkEnd w:id="0"/>
    </w:p>
    <w:p w14:paraId="36C6164A" w14:textId="002874DC" w:rsidR="0071069F" w:rsidRPr="0071069F" w:rsidRDefault="0071069F" w:rsidP="0071069F">
      <w:pPr>
        <w:rPr>
          <w:b/>
          <w:bCs/>
          <w:sz w:val="28"/>
          <w:szCs w:val="28"/>
        </w:rPr>
      </w:pPr>
      <w:bookmarkStart w:id="1" w:name="_Hlk188275423"/>
      <w:r w:rsidRPr="0071069F">
        <w:rPr>
          <w:b/>
          <w:bCs/>
          <w:sz w:val="28"/>
          <w:szCs w:val="28"/>
        </w:rPr>
        <w:t>HENNLICH rozšiřuje portfolio o špičkovou technologii reverzní osmózy</w:t>
      </w:r>
    </w:p>
    <w:p w14:paraId="6851F218" w14:textId="3D4FFD69" w:rsidR="0071069F" w:rsidRPr="0071069F" w:rsidRDefault="0071069F" w:rsidP="0071069F">
      <w:pPr>
        <w:rPr>
          <w:b/>
          <w:bCs/>
        </w:rPr>
      </w:pPr>
      <w:r w:rsidRPr="0071069F">
        <w:rPr>
          <w:b/>
          <w:bCs/>
        </w:rPr>
        <w:t xml:space="preserve">Litoměřice, </w:t>
      </w:r>
      <w:r w:rsidR="005330C3">
        <w:rPr>
          <w:b/>
          <w:bCs/>
        </w:rPr>
        <w:t>20</w:t>
      </w:r>
      <w:r w:rsidRPr="0071069F">
        <w:rPr>
          <w:b/>
          <w:bCs/>
        </w:rPr>
        <w:t>. března 2025 – Společnost HENNLICH</w:t>
      </w:r>
      <w:r w:rsidR="00B55C98">
        <w:rPr>
          <w:b/>
          <w:bCs/>
        </w:rPr>
        <w:t xml:space="preserve"> </w:t>
      </w:r>
      <w:r w:rsidRPr="0071069F">
        <w:rPr>
          <w:b/>
          <w:bCs/>
        </w:rPr>
        <w:t>nově zařazuje do svého portfolia pokročilé technologie pro čištění vody pomocí reverzní osmózy. Tato technologie, která je považována za nejefektivnější způsob filtrace vody na světě, umožňuje odstranění nejširšího spektra kontaminantů ze všech dostupných metod úpravy vody.</w:t>
      </w:r>
    </w:p>
    <w:p w14:paraId="2AC17210" w14:textId="2752876D" w:rsidR="0071069F" w:rsidRPr="000A2FF8" w:rsidRDefault="0071069F" w:rsidP="0071069F">
      <w:r w:rsidRPr="0071069F">
        <w:t>Zařazením systémů reverzní o</w:t>
      </w:r>
      <w:r w:rsidRPr="000A2FF8">
        <w:t>smózy</w:t>
      </w:r>
      <w:r w:rsidR="00B466EC" w:rsidRPr="000A2FF8">
        <w:t xml:space="preserve"> (RO)</w:t>
      </w:r>
      <w:r w:rsidRPr="000A2FF8">
        <w:t xml:space="preserve"> posiluje HENNLICH svou pozici na trhu </w:t>
      </w:r>
      <w:r w:rsidR="00B55C98" w:rsidRPr="000A2FF8">
        <w:t>pro</w:t>
      </w:r>
      <w:r w:rsidRPr="000A2FF8">
        <w:t xml:space="preserve"> komplexní řešení úpravy vody pro průmyslové i specifické aplikace. </w:t>
      </w:r>
      <w:r w:rsidR="00B55C98" w:rsidRPr="000A2FF8">
        <w:t>J</w:t>
      </w:r>
      <w:r w:rsidRPr="000A2FF8">
        <w:t>ednotky představují technologicky a ekonomicky vyváženou volbu s optimálním poměrem mezi investičními a provozními náklady.</w:t>
      </w:r>
    </w:p>
    <w:p w14:paraId="5A41A681" w14:textId="1C77F77D" w:rsidR="0071069F" w:rsidRPr="000A2FF8" w:rsidRDefault="0071069F" w:rsidP="0071069F">
      <w:pPr>
        <w:rPr>
          <w:b/>
          <w:bCs/>
        </w:rPr>
      </w:pPr>
      <w:r w:rsidRPr="000A2FF8">
        <w:rPr>
          <w:i/>
          <w:iCs/>
        </w:rPr>
        <w:t>"Technologie reverzní osmózy je dnes nepostradatelná pro zajištění čisté vody v širokém spektru průmyslových odvětví. Naše systémy kombinují špičkové materiály, vyspělou automatizaci a dlouhodobou spolehlivost, což našim zákazníkům zajišťuje maximální efektivitu a úsporu provozních nákladů,"</w:t>
      </w:r>
      <w:r w:rsidRPr="000A2FF8">
        <w:rPr>
          <w:b/>
          <w:bCs/>
        </w:rPr>
        <w:t xml:space="preserve"> uvedl </w:t>
      </w:r>
      <w:r w:rsidR="00B55C98" w:rsidRPr="000A2FF8">
        <w:rPr>
          <w:b/>
          <w:bCs/>
        </w:rPr>
        <w:t>Lubomír Potenec</w:t>
      </w:r>
      <w:r w:rsidRPr="000A2FF8">
        <w:rPr>
          <w:b/>
          <w:bCs/>
        </w:rPr>
        <w:t xml:space="preserve">, </w:t>
      </w:r>
      <w:r w:rsidR="00B55C98" w:rsidRPr="000A2FF8">
        <w:rPr>
          <w:b/>
          <w:bCs/>
        </w:rPr>
        <w:t>produktový manažer pro filtraci</w:t>
      </w:r>
      <w:r w:rsidR="00321435" w:rsidRPr="000A2FF8">
        <w:rPr>
          <w:b/>
          <w:bCs/>
        </w:rPr>
        <w:t xml:space="preserve"> </w:t>
      </w:r>
      <w:r w:rsidRPr="000A2FF8">
        <w:rPr>
          <w:b/>
          <w:bCs/>
        </w:rPr>
        <w:t>společnosti HENNLICH.</w:t>
      </w:r>
    </w:p>
    <w:p w14:paraId="04847BA0" w14:textId="77777777" w:rsidR="00B55C98" w:rsidRPr="000A2FF8" w:rsidRDefault="00B55C98" w:rsidP="00B55C98">
      <w:pPr>
        <w:rPr>
          <w:b/>
          <w:bCs/>
        </w:rPr>
      </w:pPr>
      <w:r w:rsidRPr="000A2FF8">
        <w:rPr>
          <w:b/>
          <w:bCs/>
        </w:rPr>
        <w:t>Jak funguje reverzní osmóza?</w:t>
      </w:r>
    </w:p>
    <w:p w14:paraId="69874C30" w14:textId="278F2FB9" w:rsidR="00B55C98" w:rsidRPr="00B55C98" w:rsidRDefault="00B55C98" w:rsidP="00B55C98">
      <w:r w:rsidRPr="000A2FF8">
        <w:t xml:space="preserve">Reverzní osmóza funguje na principu odstranění částic až na úrovni jednotlivých iontů. Filtrační membrány s póry o velikosti pouhých 0,0005 mikronu umožňují odstranit bakterie (0,2–1 mikronu) i viry (0,02–0,4 mikronu), </w:t>
      </w:r>
      <w:r w:rsidR="00321435" w:rsidRPr="000A2FF8">
        <w:t xml:space="preserve">případně doplněné o </w:t>
      </w:r>
      <w:r w:rsidR="00B466EC" w:rsidRPr="000A2FF8">
        <w:t xml:space="preserve">elektro-deionizační jednotku (EDI), </w:t>
      </w:r>
      <w:r w:rsidRPr="000A2FF8">
        <w:t>což</w:t>
      </w:r>
      <w:r w:rsidRPr="00B55C98">
        <w:t xml:space="preserve"> zajišťuje mimořádně čistou a sterilní vodu.</w:t>
      </w:r>
    </w:p>
    <w:p w14:paraId="22FE9665" w14:textId="77777777" w:rsidR="00B55C98" w:rsidRPr="00B55C98" w:rsidRDefault="00B55C98" w:rsidP="00B55C98">
      <w:pPr>
        <w:rPr>
          <w:b/>
          <w:bCs/>
        </w:rPr>
      </w:pPr>
      <w:r w:rsidRPr="00B55C98">
        <w:rPr>
          <w:b/>
          <w:bCs/>
        </w:rPr>
        <w:t>Výhody technologie</w:t>
      </w:r>
    </w:p>
    <w:p w14:paraId="1BDC5A9E" w14:textId="77777777" w:rsidR="00B55C98" w:rsidRPr="00B55C98" w:rsidRDefault="00B55C98" w:rsidP="00B55C98">
      <w:r w:rsidRPr="00B55C98">
        <w:t>Reverzní osmóza byla původně vyvinuta pro americké námořnictvo k úpravě mořské vody na pitnou. Moderní systémy HENNLICH jsou navrženy tak, aby nabízely vysokou efektivitu, nízkou energetickou náročnost a dlouhou životnost. Výsledkem je nejen úspora nákladů, ale především zajištění stabilní kvality vody v jakýchkoliv podmínkách.</w:t>
      </w:r>
    </w:p>
    <w:p w14:paraId="63235DBB" w14:textId="77777777" w:rsidR="00B55C98" w:rsidRPr="00B55C98" w:rsidRDefault="00B55C98" w:rsidP="00B55C98">
      <w:pPr>
        <w:rPr>
          <w:b/>
          <w:bCs/>
        </w:rPr>
      </w:pPr>
      <w:r w:rsidRPr="00B55C98">
        <w:rPr>
          <w:b/>
          <w:bCs/>
        </w:rPr>
        <w:t>Efektivní odstraňování kontaminantů</w:t>
      </w:r>
    </w:p>
    <w:p w14:paraId="6077A72F" w14:textId="0F7BDFFD" w:rsidR="0071069F" w:rsidRDefault="00B55C98" w:rsidP="00B55C98">
      <w:pPr>
        <w:rPr>
          <w:b/>
          <w:bCs/>
        </w:rPr>
      </w:pPr>
      <w:r w:rsidRPr="00B55C98">
        <w:t xml:space="preserve">Technologie reverzní osmózy odstraňuje více než 95 % všech rozpuštěných látek a přes 99 % organických látek. </w:t>
      </w:r>
      <w:r w:rsidRPr="00B55C98">
        <w:rPr>
          <w:i/>
          <w:iCs/>
        </w:rPr>
        <w:t>„Naše systémy účinně odstraňují mimo jiné těžké kovy, tedy olovo, měď, baryum, chrom a rtuť, dále minerály jako jsou sodík, vápník a fluoridy, a také škodlivé chemikálie, především dusitany, dusičnany nebo selen,“</w:t>
      </w:r>
      <w:r w:rsidRPr="00B55C98">
        <w:t xml:space="preserve"> vyjmenovává </w:t>
      </w:r>
      <w:r>
        <w:rPr>
          <w:b/>
          <w:bCs/>
        </w:rPr>
        <w:t>Lubomír Potenec</w:t>
      </w:r>
    </w:p>
    <w:p w14:paraId="22604270" w14:textId="77777777" w:rsidR="00DE72DF" w:rsidRPr="00DE72DF" w:rsidRDefault="00DE72DF" w:rsidP="00DE72DF">
      <w:pPr>
        <w:rPr>
          <w:b/>
          <w:bCs/>
        </w:rPr>
      </w:pPr>
      <w:r w:rsidRPr="00DE72DF">
        <w:rPr>
          <w:b/>
          <w:bCs/>
        </w:rPr>
        <w:t>Komplexní řešení pro různé aplikace</w:t>
      </w:r>
    </w:p>
    <w:p w14:paraId="61E18F90" w14:textId="654618F5" w:rsidR="00DE72DF" w:rsidRPr="00DE72DF" w:rsidRDefault="00DE72DF" w:rsidP="00DE72DF">
      <w:r w:rsidRPr="00DE72DF">
        <w:t xml:space="preserve">Společnost HENNLICH </w:t>
      </w:r>
      <w:r>
        <w:t>dodává</w:t>
      </w:r>
      <w:r w:rsidRPr="00DE72DF">
        <w:t xml:space="preserve"> systémy reverzní osmózy pro průtoky od 0,7 m³/hod až po 100 m³/hod, což umožňuje široké využití v různých odvětvích:</w:t>
      </w:r>
    </w:p>
    <w:p w14:paraId="254D6F17" w14:textId="77777777" w:rsidR="00DE72DF" w:rsidRPr="00DE72DF" w:rsidRDefault="00DE72DF" w:rsidP="00DE72DF">
      <w:pPr>
        <w:numPr>
          <w:ilvl w:val="0"/>
          <w:numId w:val="2"/>
        </w:numPr>
      </w:pPr>
      <w:r w:rsidRPr="00DE72DF">
        <w:rPr>
          <w:b/>
          <w:bCs/>
        </w:rPr>
        <w:t>Průmysl:</w:t>
      </w:r>
      <w:r w:rsidRPr="00DE72DF">
        <w:t xml:space="preserve"> farmaceutický, kosmetický, elektronika, chemický průmysl, automobilový průmysl</w:t>
      </w:r>
    </w:p>
    <w:p w14:paraId="26AB8EC9" w14:textId="77777777" w:rsidR="00DE72DF" w:rsidRDefault="00DE72DF" w:rsidP="00DE72DF">
      <w:pPr>
        <w:numPr>
          <w:ilvl w:val="0"/>
          <w:numId w:val="2"/>
        </w:numPr>
      </w:pPr>
      <w:r w:rsidRPr="00DE72DF">
        <w:rPr>
          <w:b/>
          <w:bCs/>
        </w:rPr>
        <w:t>Energetika:</w:t>
      </w:r>
      <w:r w:rsidRPr="00DE72DF">
        <w:t xml:space="preserve"> kotelny, jaderné a tepelné elektrárny</w:t>
      </w:r>
    </w:p>
    <w:p w14:paraId="73D29A3F" w14:textId="50A97AFA" w:rsidR="00321435" w:rsidRPr="000A2FF8" w:rsidRDefault="00321435" w:rsidP="00321435">
      <w:pPr>
        <w:numPr>
          <w:ilvl w:val="0"/>
          <w:numId w:val="2"/>
        </w:numPr>
      </w:pPr>
      <w:r w:rsidRPr="000A2FF8">
        <w:rPr>
          <w:b/>
          <w:bCs/>
        </w:rPr>
        <w:t>Chemický průmysl a výzkumná centra:</w:t>
      </w:r>
      <w:r w:rsidRPr="000A2FF8">
        <w:t xml:space="preserve"> RO doplněn</w:t>
      </w:r>
      <w:r w:rsidR="00B466EC" w:rsidRPr="000A2FF8">
        <w:t>á</w:t>
      </w:r>
      <w:r w:rsidRPr="000A2FF8">
        <w:t xml:space="preserve"> o jednotku EDI, kdy jsme schopni </w:t>
      </w:r>
      <w:proofErr w:type="gramStart"/>
      <w:r w:rsidRPr="000A2FF8">
        <w:t>nabídnout  řešení</w:t>
      </w:r>
      <w:proofErr w:type="gramEnd"/>
      <w:r w:rsidRPr="000A2FF8">
        <w:t xml:space="preserve"> jako reverzní osmózu s dvojitým průchodem  - Double </w:t>
      </w:r>
      <w:proofErr w:type="spellStart"/>
      <w:r w:rsidRPr="000A2FF8">
        <w:t>Pass</w:t>
      </w:r>
      <w:proofErr w:type="spellEnd"/>
      <w:r w:rsidRPr="000A2FF8">
        <w:t xml:space="preserve"> Reverse </w:t>
      </w:r>
      <w:proofErr w:type="spellStart"/>
      <w:r w:rsidRPr="000A2FF8">
        <w:t>Osmosis</w:t>
      </w:r>
      <w:proofErr w:type="spellEnd"/>
      <w:r w:rsidRPr="000A2FF8">
        <w:t xml:space="preserve"> /</w:t>
      </w:r>
      <w:proofErr w:type="spellStart"/>
      <w:r w:rsidRPr="000A2FF8">
        <w:t>Two-pass</w:t>
      </w:r>
      <w:proofErr w:type="spellEnd"/>
      <w:r w:rsidRPr="000A2FF8">
        <w:t xml:space="preserve"> Reverse </w:t>
      </w:r>
      <w:proofErr w:type="spellStart"/>
      <w:r w:rsidRPr="000A2FF8">
        <w:t>Osmosis</w:t>
      </w:r>
      <w:proofErr w:type="spellEnd"/>
      <w:r w:rsidRPr="000A2FF8">
        <w:t xml:space="preserve">  (DPRO) nebo Dvoustupňovou reverzní osmózu - Double </w:t>
      </w:r>
      <w:proofErr w:type="spellStart"/>
      <w:r w:rsidRPr="000A2FF8">
        <w:t>Stage</w:t>
      </w:r>
      <w:proofErr w:type="spellEnd"/>
      <w:r w:rsidRPr="000A2FF8">
        <w:t xml:space="preserve"> Reverse </w:t>
      </w:r>
      <w:proofErr w:type="spellStart"/>
      <w:r w:rsidRPr="000A2FF8">
        <w:t>Osmosis</w:t>
      </w:r>
      <w:proofErr w:type="spellEnd"/>
      <w:r w:rsidRPr="000A2FF8">
        <w:t xml:space="preserve">/ </w:t>
      </w:r>
      <w:proofErr w:type="spellStart"/>
      <w:r w:rsidRPr="000A2FF8">
        <w:t>Two-stage</w:t>
      </w:r>
      <w:proofErr w:type="spellEnd"/>
      <w:r w:rsidRPr="000A2FF8">
        <w:t xml:space="preserve"> Reverse </w:t>
      </w:r>
      <w:proofErr w:type="spellStart"/>
      <w:r w:rsidRPr="000A2FF8">
        <w:t>Osmosis</w:t>
      </w:r>
      <w:proofErr w:type="spellEnd"/>
      <w:r w:rsidRPr="000A2FF8">
        <w:t xml:space="preserve"> (DSRO).</w:t>
      </w:r>
    </w:p>
    <w:p w14:paraId="67D3CB2B" w14:textId="77777777" w:rsidR="00DE72DF" w:rsidRDefault="00DE72DF" w:rsidP="00DE72DF">
      <w:pPr>
        <w:numPr>
          <w:ilvl w:val="0"/>
          <w:numId w:val="2"/>
        </w:numPr>
      </w:pPr>
      <w:r w:rsidRPr="00DE72DF">
        <w:rPr>
          <w:b/>
          <w:bCs/>
        </w:rPr>
        <w:t>Automobilový a sklářský průmysl:</w:t>
      </w:r>
      <w:r w:rsidRPr="00DE72DF">
        <w:t xml:space="preserve"> výroba demineralizované vody pro bezchybný oplach bez šmouh</w:t>
      </w:r>
    </w:p>
    <w:p w14:paraId="491DC3B8" w14:textId="77777777" w:rsidR="00DE72DF" w:rsidRPr="0071069F" w:rsidRDefault="00DE72DF" w:rsidP="0071069F">
      <w:pPr>
        <w:rPr>
          <w:b/>
          <w:bCs/>
        </w:rPr>
      </w:pPr>
    </w:p>
    <w:p w14:paraId="0F62F75C" w14:textId="435CDA26" w:rsidR="00EF4AAE" w:rsidRDefault="0022456E" w:rsidP="00F900AC">
      <w:pPr>
        <w:rPr>
          <w:b/>
          <w:bCs/>
        </w:rPr>
      </w:pPr>
      <w:r>
        <w:rPr>
          <w:b/>
          <w:bCs/>
        </w:rPr>
        <w:t>Link na zprávu:</w:t>
      </w:r>
      <w:r w:rsidR="009E49E9">
        <w:rPr>
          <w:b/>
          <w:bCs/>
        </w:rPr>
        <w:br/>
      </w:r>
    </w:p>
    <w:p w14:paraId="49779806" w14:textId="77777777" w:rsidR="009E49E9" w:rsidRDefault="009E49E9" w:rsidP="00F900AC">
      <w:pPr>
        <w:rPr>
          <w:b/>
          <w:bCs/>
        </w:rPr>
      </w:pPr>
    </w:p>
    <w:p w14:paraId="4DA2D8F0" w14:textId="0148F9A6" w:rsidR="008F7044" w:rsidRPr="00A16B34" w:rsidRDefault="008F7044" w:rsidP="008F7044">
      <w:pPr>
        <w:rPr>
          <w:b/>
          <w:bCs/>
        </w:rPr>
      </w:pPr>
      <w:r w:rsidRPr="00A16B34">
        <w:rPr>
          <w:b/>
          <w:bCs/>
        </w:rPr>
        <w:t>Obrázek:</w:t>
      </w:r>
    </w:p>
    <w:p w14:paraId="60214434" w14:textId="61DD2914" w:rsidR="00F0463C" w:rsidRPr="00A16B34" w:rsidRDefault="009E0997" w:rsidP="008F7044">
      <w:pPr>
        <w:rPr>
          <w:b/>
          <w:bCs/>
        </w:rPr>
      </w:pPr>
      <w:r>
        <w:rPr>
          <w:b/>
          <w:bCs/>
        </w:rPr>
        <w:t xml:space="preserve"> </w:t>
      </w:r>
      <w:r w:rsidR="00F0463C">
        <w:rPr>
          <w:rFonts w:cs="Arial"/>
          <w:b/>
          <w:noProof/>
          <w:color w:val="000000"/>
          <w:sz w:val="24"/>
        </w:rPr>
        <w:drawing>
          <wp:inline distT="0" distB="0" distL="0" distR="0" wp14:anchorId="232780FC" wp14:editId="374891D2">
            <wp:extent cx="3381375" cy="2524760"/>
            <wp:effectExtent l="0" t="0" r="9525" b="8890"/>
            <wp:docPr id="283540967" name="Obrázek 1" descr="Obsah obrázku stroj/přístroj, interiér, ocel, inženýrstv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40967" name="Obrázek 1" descr="Obsah obrázku stroj/přístroj, interiér, ocel, inženýrství&#10;&#10;Obsah vygenerovaný umělou inteligencí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143" cy="2528320"/>
                    </a:xfrm>
                    <a:prstGeom prst="rect">
                      <a:avLst/>
                    </a:prstGeom>
                    <a:noFill/>
                    <a:ln>
                      <a:noFill/>
                    </a:ln>
                  </pic:spPr>
                </pic:pic>
              </a:graphicData>
            </a:graphic>
          </wp:inline>
        </w:drawing>
      </w:r>
      <w:r w:rsidR="00F0463C">
        <w:rPr>
          <w:b/>
          <w:bCs/>
          <w:noProof/>
        </w:rPr>
        <w:drawing>
          <wp:inline distT="0" distB="0" distL="0" distR="0" wp14:anchorId="5314EABF" wp14:editId="4BEBFCA8">
            <wp:extent cx="2252701" cy="3000256"/>
            <wp:effectExtent l="0" t="0" r="0" b="0"/>
            <wp:docPr id="170489856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647" cy="3005511"/>
                    </a:xfrm>
                    <a:prstGeom prst="rect">
                      <a:avLst/>
                    </a:prstGeom>
                    <a:noFill/>
                    <a:ln>
                      <a:noFill/>
                    </a:ln>
                  </pic:spPr>
                </pic:pic>
              </a:graphicData>
            </a:graphic>
          </wp:inline>
        </w:drawing>
      </w:r>
    </w:p>
    <w:p w14:paraId="1FB8CAB4" w14:textId="6955918F" w:rsidR="000E4867" w:rsidRDefault="000E4867" w:rsidP="00677E68">
      <w:pPr>
        <w:rPr>
          <w:b/>
          <w:bCs/>
        </w:rPr>
      </w:pPr>
    </w:p>
    <w:p w14:paraId="587F1719" w14:textId="7DA78C28" w:rsidR="00542F5A" w:rsidRDefault="008F7044" w:rsidP="00677E68">
      <w:pPr>
        <w:rPr>
          <w:b/>
          <w:bCs/>
        </w:rPr>
      </w:pPr>
      <w:r w:rsidRPr="00A16B34">
        <w:rPr>
          <w:b/>
          <w:bCs/>
        </w:rPr>
        <w:t>Popis obrázku:</w:t>
      </w:r>
    </w:p>
    <w:bookmarkEnd w:id="1"/>
    <w:p w14:paraId="0FF45EA3" w14:textId="3E7812BB" w:rsidR="00181625" w:rsidRDefault="00DE72DF" w:rsidP="00F72E3B">
      <w:pPr>
        <w:rPr>
          <w:b/>
          <w:bCs/>
          <w:sz w:val="20"/>
          <w:szCs w:val="20"/>
        </w:rPr>
      </w:pPr>
      <w:r w:rsidRPr="0071069F">
        <w:rPr>
          <w:b/>
          <w:bCs/>
          <w:sz w:val="20"/>
          <w:szCs w:val="20"/>
        </w:rPr>
        <w:t>Společnost HENNLICH</w:t>
      </w:r>
      <w:r w:rsidRPr="00DE72DF">
        <w:rPr>
          <w:b/>
          <w:bCs/>
          <w:sz w:val="20"/>
          <w:szCs w:val="20"/>
        </w:rPr>
        <w:t xml:space="preserve"> </w:t>
      </w:r>
      <w:r w:rsidRPr="0071069F">
        <w:rPr>
          <w:b/>
          <w:bCs/>
          <w:sz w:val="20"/>
          <w:szCs w:val="20"/>
        </w:rPr>
        <w:t>nově zařazuje do svého portfolia pokročilé technologie pro čištění vody pomocí reverzní osmózy. Tato technologie, která je považována za nejefektivnější způsob filtrace vody na světě, umožňuje odstranění nejširšího spektra kontaminantů ze všech dostupných metod úpravy vody.</w:t>
      </w:r>
      <w:r w:rsidRPr="00DE72DF">
        <w:rPr>
          <w:b/>
          <w:bCs/>
          <w:sz w:val="20"/>
          <w:szCs w:val="20"/>
        </w:rPr>
        <w:t xml:space="preserve"> Technologie </w:t>
      </w:r>
      <w:r w:rsidRPr="00B55C98">
        <w:rPr>
          <w:b/>
          <w:bCs/>
          <w:sz w:val="20"/>
          <w:szCs w:val="20"/>
        </w:rPr>
        <w:t>byla původně vyvinuta pro americké námořnictvo k úpravě mořské vody na pitnou. Moderní systémy HENNLICH jsou navrženy tak, aby nabízely vysokou efektivitu, nízkou energetickou náročnost a dlouhou životnost.</w:t>
      </w:r>
    </w:p>
    <w:p w14:paraId="7FD5F943" w14:textId="77777777" w:rsidR="00F0463C" w:rsidRPr="00DE72DF" w:rsidRDefault="00F0463C" w:rsidP="00F72E3B">
      <w:pPr>
        <w:rPr>
          <w:rFonts w:cs="Arial"/>
          <w:b/>
          <w:bCs/>
          <w:sz w:val="20"/>
          <w:szCs w:val="20"/>
        </w:rPr>
      </w:pPr>
    </w:p>
    <w:p w14:paraId="79C4FBF5" w14:textId="5544E297" w:rsidR="00D26EA8" w:rsidRPr="000355B9" w:rsidRDefault="00D26EA8" w:rsidP="00D26EA8">
      <w:pPr>
        <w:autoSpaceDE w:val="0"/>
        <w:autoSpaceDN w:val="0"/>
        <w:adjustRightInd w:val="0"/>
        <w:rPr>
          <w:rFonts w:cs="Arial"/>
          <w:color w:val="000000"/>
          <w:sz w:val="24"/>
        </w:rPr>
      </w:pPr>
      <w:r w:rsidRPr="000355B9">
        <w:rPr>
          <w:rFonts w:cs="Arial"/>
          <w:b/>
          <w:color w:val="000000"/>
          <w:sz w:val="24"/>
        </w:rPr>
        <w:t>Kontakt pro média:</w:t>
      </w:r>
      <w:r w:rsidR="00F0463C" w:rsidRPr="000355B9">
        <w:rPr>
          <w:rFonts w:cs="Arial"/>
          <w:b/>
          <w:color w:val="000000"/>
          <w:sz w:val="24"/>
        </w:rPr>
        <w:t xml:space="preserve"> </w:t>
      </w:r>
      <w:r w:rsidRPr="000355B9">
        <w:rPr>
          <w:rFonts w:cs="Arial"/>
          <w:b/>
          <w:color w:val="000000"/>
          <w:sz w:val="24"/>
        </w:rPr>
        <w:br/>
      </w:r>
      <w:r w:rsidRPr="000355B9">
        <w:rPr>
          <w:rFonts w:cs="Arial"/>
          <w:color w:val="000000"/>
          <w:sz w:val="24"/>
        </w:rPr>
        <w:t>Ing. Martin Jonáš</w:t>
      </w:r>
      <w:r w:rsidRPr="000355B9">
        <w:rPr>
          <w:rFonts w:cs="Arial"/>
          <w:color w:val="000000"/>
          <w:sz w:val="24"/>
        </w:rPr>
        <w:br/>
        <w:t>PR manažer</w:t>
      </w:r>
      <w:r w:rsidRPr="000355B9">
        <w:rPr>
          <w:rFonts w:cs="Arial"/>
          <w:color w:val="000000"/>
          <w:sz w:val="24"/>
        </w:rPr>
        <w:br/>
        <w:t>HENNLICH s.r.o.</w:t>
      </w:r>
      <w:r w:rsidRPr="000355B9">
        <w:rPr>
          <w:rFonts w:cs="Arial"/>
          <w:color w:val="000000"/>
          <w:sz w:val="24"/>
        </w:rPr>
        <w:br/>
        <w:t>Tel: 724 269 811</w:t>
      </w:r>
      <w:r w:rsidRPr="000355B9">
        <w:rPr>
          <w:rFonts w:cs="Arial"/>
          <w:color w:val="000000"/>
          <w:sz w:val="24"/>
        </w:rPr>
        <w:br/>
        <w:t>e-mail: jonas@hennlich.cz</w:t>
      </w:r>
    </w:p>
    <w:p w14:paraId="1502DAD2" w14:textId="77777777" w:rsidR="00D26EA8" w:rsidRPr="000355B9" w:rsidRDefault="00D26EA8" w:rsidP="00D26EA8">
      <w:pPr>
        <w:rPr>
          <w:rFonts w:cs="Arial"/>
        </w:rPr>
      </w:pPr>
    </w:p>
    <w:p w14:paraId="299164A9" w14:textId="77777777" w:rsidR="00C32A7A" w:rsidRPr="000355B9" w:rsidRDefault="00D26EA8" w:rsidP="00D26EA8">
      <w:pPr>
        <w:rPr>
          <w:rFonts w:cs="Arial"/>
          <w:b/>
        </w:rPr>
      </w:pPr>
      <w:r w:rsidRPr="000355B9">
        <w:rPr>
          <w:rFonts w:cs="Arial"/>
          <w:b/>
        </w:rPr>
        <w:t>O firmě HENNLICH s.r.o.:</w:t>
      </w:r>
    </w:p>
    <w:p w14:paraId="49CF6DFA" w14:textId="114FC765" w:rsidR="00D26EA8" w:rsidRPr="000355B9" w:rsidRDefault="00D26EA8" w:rsidP="00D26EA8">
      <w:pPr>
        <w:autoSpaceDE w:val="0"/>
        <w:jc w:val="both"/>
        <w:rPr>
          <w:rFonts w:cs="Arial"/>
          <w:sz w:val="20"/>
          <w:szCs w:val="20"/>
        </w:rPr>
      </w:pPr>
      <w:r w:rsidRPr="000355B9">
        <w:rPr>
          <w:rFonts w:cs="Arial"/>
          <w:sz w:val="20"/>
          <w:szCs w:val="20"/>
        </w:rPr>
        <w:t xml:space="preserve">Společnost </w:t>
      </w:r>
      <w:r w:rsidRPr="000355B9">
        <w:rPr>
          <w:rFonts w:cs="Arial"/>
          <w:b/>
          <w:bCs/>
          <w:sz w:val="20"/>
          <w:szCs w:val="20"/>
        </w:rPr>
        <w:t>HENNLICH</w:t>
      </w:r>
      <w:r w:rsidRPr="000355B9">
        <w:rPr>
          <w:rFonts w:cs="Arial"/>
          <w:b/>
          <w:sz w:val="20"/>
          <w:szCs w:val="20"/>
        </w:rPr>
        <w:t xml:space="preserve"> </w:t>
      </w:r>
      <w:r w:rsidRPr="000355B9">
        <w:rPr>
          <w:rFonts w:cs="Arial"/>
          <w:sz w:val="20"/>
          <w:szCs w:val="20"/>
        </w:rPr>
        <w:t xml:space="preserve">je důležitým partnerem pro společnosti ze strojírenského, automobilového, chemického, papírenského či důlního průmyslu. Bohaté zkušenosti má s dodávkami komponentů i celých </w:t>
      </w:r>
      <w:r w:rsidRPr="000355B9">
        <w:rPr>
          <w:rFonts w:cs="Arial"/>
          <w:sz w:val="20"/>
          <w:szCs w:val="20"/>
        </w:rPr>
        <w:lastRenderedPageBreak/>
        <w:t>systémů pro výrobce oceli, energií, investičních celků a hydrauliky</w:t>
      </w:r>
      <w:r w:rsidRPr="000355B9">
        <w:rPr>
          <w:rFonts w:cs="Arial"/>
          <w:sz w:val="18"/>
          <w:szCs w:val="18"/>
        </w:rPr>
        <w:t xml:space="preserve">. </w:t>
      </w:r>
      <w:r w:rsidRPr="000355B9">
        <w:rPr>
          <w:rFonts w:cs="Arial"/>
          <w:sz w:val="20"/>
          <w:szCs w:val="20"/>
        </w:rPr>
        <w:t>Zaměřuje se také na dynamicky rostoucí obor životního prostředí, zabývá se například instalacemi tepelných čerpadel</w:t>
      </w:r>
      <w:r w:rsidR="00EB2B89" w:rsidRPr="000355B9">
        <w:rPr>
          <w:rFonts w:cs="Arial"/>
          <w:sz w:val="20"/>
          <w:szCs w:val="20"/>
        </w:rPr>
        <w:t xml:space="preserve"> nebo fotovoltaiky</w:t>
      </w:r>
      <w:r w:rsidRPr="000355B9">
        <w:rPr>
          <w:rFonts w:cs="Arial"/>
          <w:sz w:val="20"/>
          <w:szCs w:val="20"/>
        </w:rPr>
        <w:t>. Na domácím trhu působí od roku 1991.</w:t>
      </w:r>
    </w:p>
    <w:p w14:paraId="35BAEDB5" w14:textId="5B5017EC" w:rsidR="00F72E3B" w:rsidRPr="000355B9" w:rsidRDefault="00D26EA8" w:rsidP="00D26EA8">
      <w:pPr>
        <w:autoSpaceDE w:val="0"/>
        <w:jc w:val="both"/>
        <w:rPr>
          <w:rFonts w:cs="Arial"/>
        </w:rPr>
      </w:pPr>
      <w:r w:rsidRPr="000355B9">
        <w:rPr>
          <w:rFonts w:cs="Arial"/>
          <w:sz w:val="20"/>
          <w:szCs w:val="20"/>
        </w:rPr>
        <w:t xml:space="preserve">Litoměřická firma je součástí evropské skupiny </w:t>
      </w:r>
      <w:r w:rsidRPr="000355B9">
        <w:rPr>
          <w:rFonts w:cs="Arial"/>
          <w:b/>
          <w:sz w:val="20"/>
          <w:szCs w:val="20"/>
        </w:rPr>
        <w:t>HENNLICH</w:t>
      </w:r>
      <w:r w:rsidRPr="000355B9">
        <w:rPr>
          <w:rFonts w:cs="Arial"/>
          <w:sz w:val="20"/>
          <w:szCs w:val="20"/>
        </w:rPr>
        <w:t xml:space="preserve">. Historie skupiny </w:t>
      </w:r>
      <w:r w:rsidRPr="000355B9">
        <w:rPr>
          <w:rFonts w:cs="Arial"/>
          <w:b/>
          <w:bCs/>
          <w:sz w:val="20"/>
          <w:szCs w:val="20"/>
        </w:rPr>
        <w:t>HENNLICH</w:t>
      </w:r>
      <w:r w:rsidRPr="000355B9">
        <w:rPr>
          <w:rFonts w:cs="Arial"/>
          <w:sz w:val="20"/>
          <w:szCs w:val="20"/>
        </w:rPr>
        <w:t xml:space="preserve"> sahá do roku 1922, kdy v severočeském Duchcově založil </w:t>
      </w:r>
      <w:r w:rsidRPr="000355B9">
        <w:rPr>
          <w:rFonts w:cs="Arial"/>
          <w:b/>
          <w:bCs/>
          <w:sz w:val="20"/>
          <w:szCs w:val="20"/>
        </w:rPr>
        <w:t>Hermann A. Hennlich</w:t>
      </w:r>
      <w:r w:rsidRPr="000355B9">
        <w:rPr>
          <w:rFonts w:cs="Arial"/>
          <w:sz w:val="20"/>
          <w:szCs w:val="20"/>
        </w:rPr>
        <w:t xml:space="preserve"> firmu specializovanou na dodávky pro strojírenství a doly. </w:t>
      </w:r>
      <w:r w:rsidRPr="000355B9">
        <w:rPr>
          <w:rFonts w:eastAsia="Arial Unicode MS" w:cs="Arial"/>
          <w:sz w:val="20"/>
        </w:rPr>
        <w:t xml:space="preserve">Od konce války společnost sídlí v rakouském </w:t>
      </w:r>
      <w:proofErr w:type="spellStart"/>
      <w:r w:rsidRPr="000355B9">
        <w:rPr>
          <w:rFonts w:eastAsia="Arial Unicode MS" w:cs="Arial"/>
          <w:sz w:val="20"/>
        </w:rPr>
        <w:t>Schärdingu</w:t>
      </w:r>
      <w:proofErr w:type="spellEnd"/>
      <w:r w:rsidRPr="000355B9">
        <w:rPr>
          <w:rFonts w:eastAsia="Arial Unicode MS" w:cs="Arial"/>
          <w:sz w:val="20"/>
        </w:rPr>
        <w:t>.</w:t>
      </w:r>
      <w:r w:rsidRPr="000355B9">
        <w:rPr>
          <w:rFonts w:eastAsia="Arial Unicode MS" w:cs="Arial"/>
        </w:rPr>
        <w:t xml:space="preserve"> </w:t>
      </w:r>
      <w:r w:rsidRPr="000355B9">
        <w:rPr>
          <w:rFonts w:eastAsia="Arial Unicode MS" w:cs="Arial"/>
          <w:sz w:val="20"/>
        </w:rPr>
        <w:t xml:space="preserve">Po roce 1989 rozšířila aktivity i do dalších zemí střední a východní Evropy. Se zhruba </w:t>
      </w:r>
      <w:r w:rsidR="007F0E6E">
        <w:rPr>
          <w:rFonts w:eastAsia="Arial Unicode MS" w:cs="Arial"/>
          <w:sz w:val="20"/>
        </w:rPr>
        <w:t>10</w:t>
      </w:r>
      <w:r w:rsidRPr="000355B9">
        <w:rPr>
          <w:rFonts w:eastAsia="Arial Unicode MS" w:cs="Arial"/>
          <w:sz w:val="20"/>
        </w:rPr>
        <w:t>00 spolupracovníky působí v 1</w:t>
      </w:r>
      <w:r w:rsidR="007F0E6E">
        <w:rPr>
          <w:rFonts w:eastAsia="Arial Unicode MS" w:cs="Arial"/>
          <w:sz w:val="20"/>
        </w:rPr>
        <w:t>7</w:t>
      </w:r>
      <w:r w:rsidRPr="000355B9">
        <w:rPr>
          <w:rFonts w:eastAsia="Arial Unicode MS" w:cs="Arial"/>
          <w:sz w:val="20"/>
        </w:rPr>
        <w:t xml:space="preserve"> evropských zemích.</w:t>
      </w:r>
      <w:r w:rsidR="00F72E3B" w:rsidRPr="000355B9">
        <w:rPr>
          <w:rFonts w:cs="Arial"/>
        </w:rPr>
        <w:tab/>
      </w:r>
    </w:p>
    <w:p w14:paraId="1DC3BEDA" w14:textId="77777777" w:rsidR="00C32A7A" w:rsidRPr="00C32A7A" w:rsidRDefault="00C32A7A" w:rsidP="00D26EA8">
      <w:pPr>
        <w:autoSpaceDE w:val="0"/>
        <w:jc w:val="both"/>
        <w:rPr>
          <w:rFonts w:ascii="Proxima Nova" w:hAnsi="Proxima Nova"/>
        </w:rPr>
      </w:pPr>
    </w:p>
    <w:p w14:paraId="797D7E98" w14:textId="77777777" w:rsidR="00C32A7A" w:rsidRPr="00C32A7A" w:rsidRDefault="00C32A7A" w:rsidP="00D26EA8">
      <w:pPr>
        <w:autoSpaceDE w:val="0"/>
        <w:jc w:val="both"/>
        <w:rPr>
          <w:rFonts w:ascii="Proxima Nova" w:hAnsi="Proxima Nova"/>
        </w:rPr>
      </w:pPr>
    </w:p>
    <w:sectPr w:rsidR="00C32A7A" w:rsidRPr="00C32A7A" w:rsidSect="004D73C9">
      <w:headerReference w:type="default" r:id="rId13"/>
      <w:pgSz w:w="11906" w:h="16838"/>
      <w:pgMar w:top="1814" w:right="1133" w:bottom="226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2393B" w14:textId="77777777" w:rsidR="00F00E4C" w:rsidRDefault="00F00E4C" w:rsidP="00416EE5">
      <w:pPr>
        <w:spacing w:after="0" w:line="240" w:lineRule="auto"/>
      </w:pPr>
      <w:r>
        <w:separator/>
      </w:r>
    </w:p>
  </w:endnote>
  <w:endnote w:type="continuationSeparator" w:id="0">
    <w:p w14:paraId="307C0C2D" w14:textId="77777777" w:rsidR="00F00E4C" w:rsidRDefault="00F00E4C" w:rsidP="0041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Proxima Nova">
    <w:altName w:val="Tahoma"/>
    <w:panose1 w:val="02000506030000020004"/>
    <w:charset w:val="00"/>
    <w:family w:val="modern"/>
    <w:notTrueType/>
    <w:pitch w:val="variable"/>
    <w:sig w:usb0="A00002EF" w:usb1="5000E0F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C4325" w14:textId="77777777" w:rsidR="00F00E4C" w:rsidRDefault="00F00E4C" w:rsidP="00416EE5">
      <w:pPr>
        <w:spacing w:after="0" w:line="240" w:lineRule="auto"/>
      </w:pPr>
      <w:r>
        <w:separator/>
      </w:r>
    </w:p>
  </w:footnote>
  <w:footnote w:type="continuationSeparator" w:id="0">
    <w:p w14:paraId="44F1DD7B" w14:textId="77777777" w:rsidR="00F00E4C" w:rsidRDefault="00F00E4C" w:rsidP="0041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9560" w14:textId="77777777" w:rsidR="00542F8B" w:rsidRDefault="00542F8B" w:rsidP="00D26EA8">
    <w:pPr>
      <w:jc w:val="center"/>
      <w:rPr>
        <w:rFonts w:ascii="Proxima Nova" w:hAnsi="Proxima Nova"/>
        <w:b/>
        <w:sz w:val="28"/>
      </w:rPr>
    </w:pPr>
  </w:p>
  <w:p w14:paraId="7FA9686D" w14:textId="77777777" w:rsidR="00542F8B" w:rsidRPr="000355B9" w:rsidRDefault="00542F8B" w:rsidP="00D26EA8">
    <w:pPr>
      <w:jc w:val="center"/>
      <w:rPr>
        <w:rFonts w:cs="Arial"/>
        <w:b/>
        <w:sz w:val="28"/>
      </w:rPr>
    </w:pPr>
    <w:r w:rsidRPr="000355B9">
      <w:rPr>
        <w:rFonts w:cs="Arial"/>
        <w:b/>
        <w:sz w:val="28"/>
      </w:rPr>
      <w:t>TISKOVÁ ZPRÁVA HENNLICH s.r.o.</w:t>
    </w:r>
  </w:p>
  <w:p w14:paraId="211814D0" w14:textId="77777777" w:rsidR="00542F8B" w:rsidRDefault="00542F8B">
    <w:pPr>
      <w:pStyle w:val="Zhlav"/>
    </w:pPr>
    <w:r>
      <w:rPr>
        <w:noProof/>
        <w:lang w:eastAsia="cs-CZ"/>
      </w:rPr>
      <w:drawing>
        <wp:anchor distT="0" distB="0" distL="114300" distR="114300" simplePos="0" relativeHeight="251658240" behindDoc="1" locked="1" layoutInCell="1" allowOverlap="1" wp14:anchorId="6165CA29" wp14:editId="190979FD">
          <wp:simplePos x="0" y="0"/>
          <wp:positionH relativeFrom="page">
            <wp:posOffset>0</wp:posOffset>
          </wp:positionH>
          <wp:positionV relativeFrom="page">
            <wp:posOffset>-104775</wp:posOffset>
          </wp:positionV>
          <wp:extent cx="7683500" cy="10686415"/>
          <wp:effectExtent l="0" t="0" r="0" b="63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
                    <a:extLst>
                      <a:ext uri="{28A0092B-C50C-407E-A947-70E740481C1C}">
                        <a14:useLocalDpi xmlns:a14="http://schemas.microsoft.com/office/drawing/2010/main" val="0"/>
                      </a:ext>
                    </a:extLst>
                  </a:blip>
                  <a:stretch>
                    <a:fillRect/>
                  </a:stretch>
                </pic:blipFill>
                <pic:spPr>
                  <a:xfrm>
                    <a:off x="0" y="0"/>
                    <a:ext cx="7683500" cy="10686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42716"/>
    <w:multiLevelType w:val="multilevel"/>
    <w:tmpl w:val="4B1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6A114C"/>
    <w:multiLevelType w:val="hybridMultilevel"/>
    <w:tmpl w:val="62C8EA70"/>
    <w:lvl w:ilvl="0" w:tplc="65ACFD76">
      <w:start w:val="5"/>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610166439">
    <w:abstractNumId w:val="1"/>
  </w:num>
  <w:num w:numId="2" w16cid:durableId="1279752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EA8"/>
    <w:rsid w:val="00000FF8"/>
    <w:rsid w:val="0000106D"/>
    <w:rsid w:val="00002491"/>
    <w:rsid w:val="00003298"/>
    <w:rsid w:val="00004C64"/>
    <w:rsid w:val="00007434"/>
    <w:rsid w:val="00010AAE"/>
    <w:rsid w:val="000148EA"/>
    <w:rsid w:val="00014ACA"/>
    <w:rsid w:val="00017555"/>
    <w:rsid w:val="00021A4D"/>
    <w:rsid w:val="00025357"/>
    <w:rsid w:val="00025505"/>
    <w:rsid w:val="0003230A"/>
    <w:rsid w:val="000334A7"/>
    <w:rsid w:val="000347BB"/>
    <w:rsid w:val="000355B9"/>
    <w:rsid w:val="00040B6C"/>
    <w:rsid w:val="00047E1A"/>
    <w:rsid w:val="00054CD9"/>
    <w:rsid w:val="00057778"/>
    <w:rsid w:val="00063628"/>
    <w:rsid w:val="00063A83"/>
    <w:rsid w:val="0007276C"/>
    <w:rsid w:val="000752F2"/>
    <w:rsid w:val="00084E1A"/>
    <w:rsid w:val="00085D6E"/>
    <w:rsid w:val="00086723"/>
    <w:rsid w:val="00097CA2"/>
    <w:rsid w:val="000A2FF8"/>
    <w:rsid w:val="000A568E"/>
    <w:rsid w:val="000C305F"/>
    <w:rsid w:val="000C4184"/>
    <w:rsid w:val="000E12CA"/>
    <w:rsid w:val="000E4867"/>
    <w:rsid w:val="000F41F8"/>
    <w:rsid w:val="000F674D"/>
    <w:rsid w:val="0010113A"/>
    <w:rsid w:val="0010150D"/>
    <w:rsid w:val="00102E50"/>
    <w:rsid w:val="00106892"/>
    <w:rsid w:val="00113387"/>
    <w:rsid w:val="00133191"/>
    <w:rsid w:val="00140B71"/>
    <w:rsid w:val="00141FC7"/>
    <w:rsid w:val="00146930"/>
    <w:rsid w:val="001525FE"/>
    <w:rsid w:val="001625AA"/>
    <w:rsid w:val="00164554"/>
    <w:rsid w:val="00164E28"/>
    <w:rsid w:val="0016541C"/>
    <w:rsid w:val="001658D8"/>
    <w:rsid w:val="00167BF6"/>
    <w:rsid w:val="00172494"/>
    <w:rsid w:val="00172F7F"/>
    <w:rsid w:val="001801A8"/>
    <w:rsid w:val="00181625"/>
    <w:rsid w:val="00182435"/>
    <w:rsid w:val="00182AC7"/>
    <w:rsid w:val="00186434"/>
    <w:rsid w:val="0018714F"/>
    <w:rsid w:val="001A1F83"/>
    <w:rsid w:val="001B6126"/>
    <w:rsid w:val="001C7F5A"/>
    <w:rsid w:val="001D25E5"/>
    <w:rsid w:val="001D32F5"/>
    <w:rsid w:val="001E565E"/>
    <w:rsid w:val="001F426C"/>
    <w:rsid w:val="001F4394"/>
    <w:rsid w:val="001F65C4"/>
    <w:rsid w:val="001F7A94"/>
    <w:rsid w:val="002007F6"/>
    <w:rsid w:val="002037BE"/>
    <w:rsid w:val="00203822"/>
    <w:rsid w:val="002051D5"/>
    <w:rsid w:val="0021188C"/>
    <w:rsid w:val="00221589"/>
    <w:rsid w:val="00222393"/>
    <w:rsid w:val="00222D88"/>
    <w:rsid w:val="0022456E"/>
    <w:rsid w:val="00227FFD"/>
    <w:rsid w:val="002327B5"/>
    <w:rsid w:val="0023337A"/>
    <w:rsid w:val="00240CFA"/>
    <w:rsid w:val="00250108"/>
    <w:rsid w:val="002514CF"/>
    <w:rsid w:val="00252789"/>
    <w:rsid w:val="002528D0"/>
    <w:rsid w:val="00255B42"/>
    <w:rsid w:val="00270570"/>
    <w:rsid w:val="002824B9"/>
    <w:rsid w:val="00286C0C"/>
    <w:rsid w:val="002954B2"/>
    <w:rsid w:val="002973C6"/>
    <w:rsid w:val="002978F6"/>
    <w:rsid w:val="002A4460"/>
    <w:rsid w:val="002A5585"/>
    <w:rsid w:val="002B0B82"/>
    <w:rsid w:val="002B2F87"/>
    <w:rsid w:val="002C1333"/>
    <w:rsid w:val="002C56ED"/>
    <w:rsid w:val="002D2EA0"/>
    <w:rsid w:val="002E2DFE"/>
    <w:rsid w:val="002E6E18"/>
    <w:rsid w:val="002F29B1"/>
    <w:rsid w:val="002F6AC1"/>
    <w:rsid w:val="00303A40"/>
    <w:rsid w:val="00310BE9"/>
    <w:rsid w:val="003111A2"/>
    <w:rsid w:val="00321435"/>
    <w:rsid w:val="00333A12"/>
    <w:rsid w:val="003374AA"/>
    <w:rsid w:val="0034597E"/>
    <w:rsid w:val="00347F0C"/>
    <w:rsid w:val="00352499"/>
    <w:rsid w:val="0035311D"/>
    <w:rsid w:val="00357D10"/>
    <w:rsid w:val="0036025B"/>
    <w:rsid w:val="00381004"/>
    <w:rsid w:val="00390557"/>
    <w:rsid w:val="003913EE"/>
    <w:rsid w:val="003A036E"/>
    <w:rsid w:val="003A4E95"/>
    <w:rsid w:val="003A7262"/>
    <w:rsid w:val="003B1CB9"/>
    <w:rsid w:val="003C2F23"/>
    <w:rsid w:val="003C581D"/>
    <w:rsid w:val="003D46DD"/>
    <w:rsid w:val="003D78B8"/>
    <w:rsid w:val="003E2C90"/>
    <w:rsid w:val="003E7937"/>
    <w:rsid w:val="003F6753"/>
    <w:rsid w:val="00407A64"/>
    <w:rsid w:val="00416EE5"/>
    <w:rsid w:val="00430F0D"/>
    <w:rsid w:val="00431A1D"/>
    <w:rsid w:val="00433405"/>
    <w:rsid w:val="004433C1"/>
    <w:rsid w:val="00444C38"/>
    <w:rsid w:val="00450588"/>
    <w:rsid w:val="004852E5"/>
    <w:rsid w:val="00485BDE"/>
    <w:rsid w:val="0048661E"/>
    <w:rsid w:val="00491017"/>
    <w:rsid w:val="004913D4"/>
    <w:rsid w:val="004922D5"/>
    <w:rsid w:val="0049512E"/>
    <w:rsid w:val="004A03C5"/>
    <w:rsid w:val="004A32D5"/>
    <w:rsid w:val="004A369E"/>
    <w:rsid w:val="004A56B2"/>
    <w:rsid w:val="004B4493"/>
    <w:rsid w:val="004B77CC"/>
    <w:rsid w:val="004C2A49"/>
    <w:rsid w:val="004D1106"/>
    <w:rsid w:val="004D6226"/>
    <w:rsid w:val="004D73C9"/>
    <w:rsid w:val="004F5EC1"/>
    <w:rsid w:val="004F607D"/>
    <w:rsid w:val="005016A8"/>
    <w:rsid w:val="00504AE7"/>
    <w:rsid w:val="00532380"/>
    <w:rsid w:val="005330C3"/>
    <w:rsid w:val="0054187C"/>
    <w:rsid w:val="00542F5A"/>
    <w:rsid w:val="00542F8B"/>
    <w:rsid w:val="00545C3C"/>
    <w:rsid w:val="005557B4"/>
    <w:rsid w:val="00557A5E"/>
    <w:rsid w:val="0056177E"/>
    <w:rsid w:val="005638CA"/>
    <w:rsid w:val="0056623F"/>
    <w:rsid w:val="00566FF4"/>
    <w:rsid w:val="00573D17"/>
    <w:rsid w:val="00582740"/>
    <w:rsid w:val="005874BB"/>
    <w:rsid w:val="00590C49"/>
    <w:rsid w:val="00596173"/>
    <w:rsid w:val="005B222A"/>
    <w:rsid w:val="005B72AD"/>
    <w:rsid w:val="005C14B4"/>
    <w:rsid w:val="005D28B5"/>
    <w:rsid w:val="005E458B"/>
    <w:rsid w:val="005F28DC"/>
    <w:rsid w:val="005F3E0D"/>
    <w:rsid w:val="005F3F6F"/>
    <w:rsid w:val="005F4EC7"/>
    <w:rsid w:val="00602B3A"/>
    <w:rsid w:val="00603B02"/>
    <w:rsid w:val="00614AA4"/>
    <w:rsid w:val="00631955"/>
    <w:rsid w:val="00631959"/>
    <w:rsid w:val="00633C79"/>
    <w:rsid w:val="00636DBC"/>
    <w:rsid w:val="00637955"/>
    <w:rsid w:val="00641026"/>
    <w:rsid w:val="00644AEB"/>
    <w:rsid w:val="0064500C"/>
    <w:rsid w:val="00675D7A"/>
    <w:rsid w:val="00677E68"/>
    <w:rsid w:val="00684E29"/>
    <w:rsid w:val="006968D5"/>
    <w:rsid w:val="006A6640"/>
    <w:rsid w:val="006A7D1B"/>
    <w:rsid w:val="006C129B"/>
    <w:rsid w:val="006C1BD0"/>
    <w:rsid w:val="006C4C0E"/>
    <w:rsid w:val="006E6123"/>
    <w:rsid w:val="006F0EE6"/>
    <w:rsid w:val="006F5050"/>
    <w:rsid w:val="0070696A"/>
    <w:rsid w:val="00706DC6"/>
    <w:rsid w:val="0071069F"/>
    <w:rsid w:val="00715F0E"/>
    <w:rsid w:val="00720EA6"/>
    <w:rsid w:val="00721EF3"/>
    <w:rsid w:val="00727375"/>
    <w:rsid w:val="00734BED"/>
    <w:rsid w:val="00735CF7"/>
    <w:rsid w:val="00743360"/>
    <w:rsid w:val="007460B9"/>
    <w:rsid w:val="00752EC1"/>
    <w:rsid w:val="00753A01"/>
    <w:rsid w:val="007572F2"/>
    <w:rsid w:val="007626F2"/>
    <w:rsid w:val="0077038D"/>
    <w:rsid w:val="007739FF"/>
    <w:rsid w:val="0077407E"/>
    <w:rsid w:val="00792435"/>
    <w:rsid w:val="007951DA"/>
    <w:rsid w:val="007A48E2"/>
    <w:rsid w:val="007C0227"/>
    <w:rsid w:val="007C2890"/>
    <w:rsid w:val="007C39EA"/>
    <w:rsid w:val="007D14D6"/>
    <w:rsid w:val="007D6735"/>
    <w:rsid w:val="007E0BB8"/>
    <w:rsid w:val="007E515A"/>
    <w:rsid w:val="007F0E6E"/>
    <w:rsid w:val="007F1B8C"/>
    <w:rsid w:val="00804017"/>
    <w:rsid w:val="00811E1D"/>
    <w:rsid w:val="00816A7E"/>
    <w:rsid w:val="008229F6"/>
    <w:rsid w:val="00823FA7"/>
    <w:rsid w:val="00824980"/>
    <w:rsid w:val="00844999"/>
    <w:rsid w:val="00844EFA"/>
    <w:rsid w:val="00865571"/>
    <w:rsid w:val="00872E97"/>
    <w:rsid w:val="00884539"/>
    <w:rsid w:val="00886EA7"/>
    <w:rsid w:val="0089185A"/>
    <w:rsid w:val="00894D06"/>
    <w:rsid w:val="00895F21"/>
    <w:rsid w:val="008A0800"/>
    <w:rsid w:val="008A27EB"/>
    <w:rsid w:val="008A65E6"/>
    <w:rsid w:val="008B1640"/>
    <w:rsid w:val="008B7128"/>
    <w:rsid w:val="008B7964"/>
    <w:rsid w:val="008B7C50"/>
    <w:rsid w:val="008C09A3"/>
    <w:rsid w:val="008C5504"/>
    <w:rsid w:val="008D6E0D"/>
    <w:rsid w:val="008E2CE7"/>
    <w:rsid w:val="008E6F61"/>
    <w:rsid w:val="008F1289"/>
    <w:rsid w:val="008F5167"/>
    <w:rsid w:val="008F7044"/>
    <w:rsid w:val="009033B4"/>
    <w:rsid w:val="00903F2E"/>
    <w:rsid w:val="00912C2E"/>
    <w:rsid w:val="00915698"/>
    <w:rsid w:val="009216DA"/>
    <w:rsid w:val="00926735"/>
    <w:rsid w:val="00930F14"/>
    <w:rsid w:val="00935DCA"/>
    <w:rsid w:val="00944B15"/>
    <w:rsid w:val="00953B89"/>
    <w:rsid w:val="00965C4C"/>
    <w:rsid w:val="00966196"/>
    <w:rsid w:val="00966EE0"/>
    <w:rsid w:val="00972581"/>
    <w:rsid w:val="00974C89"/>
    <w:rsid w:val="00976532"/>
    <w:rsid w:val="009865E1"/>
    <w:rsid w:val="00987F1E"/>
    <w:rsid w:val="009A194F"/>
    <w:rsid w:val="009A447A"/>
    <w:rsid w:val="009A6CF2"/>
    <w:rsid w:val="009B27A0"/>
    <w:rsid w:val="009B3766"/>
    <w:rsid w:val="009B5040"/>
    <w:rsid w:val="009B62EE"/>
    <w:rsid w:val="009B6E54"/>
    <w:rsid w:val="009C6F28"/>
    <w:rsid w:val="009D0389"/>
    <w:rsid w:val="009E0997"/>
    <w:rsid w:val="009E39F8"/>
    <w:rsid w:val="009E4084"/>
    <w:rsid w:val="009E49E9"/>
    <w:rsid w:val="009F63C8"/>
    <w:rsid w:val="00A02FDB"/>
    <w:rsid w:val="00A05571"/>
    <w:rsid w:val="00A25294"/>
    <w:rsid w:val="00A276E1"/>
    <w:rsid w:val="00A3074E"/>
    <w:rsid w:val="00A42BAC"/>
    <w:rsid w:val="00A43DA2"/>
    <w:rsid w:val="00A50C2D"/>
    <w:rsid w:val="00A63559"/>
    <w:rsid w:val="00A65CDF"/>
    <w:rsid w:val="00A673D5"/>
    <w:rsid w:val="00A70936"/>
    <w:rsid w:val="00A72EA1"/>
    <w:rsid w:val="00A776CF"/>
    <w:rsid w:val="00A81CB8"/>
    <w:rsid w:val="00A87D62"/>
    <w:rsid w:val="00A9318A"/>
    <w:rsid w:val="00A94A50"/>
    <w:rsid w:val="00AA7C5B"/>
    <w:rsid w:val="00AB2D71"/>
    <w:rsid w:val="00AC1A5F"/>
    <w:rsid w:val="00AC1B8A"/>
    <w:rsid w:val="00AD17DA"/>
    <w:rsid w:val="00AD6627"/>
    <w:rsid w:val="00AE50C9"/>
    <w:rsid w:val="00AF1F85"/>
    <w:rsid w:val="00AF7F50"/>
    <w:rsid w:val="00B02CD8"/>
    <w:rsid w:val="00B03895"/>
    <w:rsid w:val="00B13B11"/>
    <w:rsid w:val="00B24B7E"/>
    <w:rsid w:val="00B329AD"/>
    <w:rsid w:val="00B466EC"/>
    <w:rsid w:val="00B540BA"/>
    <w:rsid w:val="00B55C98"/>
    <w:rsid w:val="00B64444"/>
    <w:rsid w:val="00B64BCE"/>
    <w:rsid w:val="00B72FE8"/>
    <w:rsid w:val="00B82640"/>
    <w:rsid w:val="00B82D36"/>
    <w:rsid w:val="00B9433F"/>
    <w:rsid w:val="00B9643C"/>
    <w:rsid w:val="00B9643F"/>
    <w:rsid w:val="00B9644E"/>
    <w:rsid w:val="00B9650B"/>
    <w:rsid w:val="00BA2E84"/>
    <w:rsid w:val="00BA7164"/>
    <w:rsid w:val="00BA7BB5"/>
    <w:rsid w:val="00BB1341"/>
    <w:rsid w:val="00BC0FF8"/>
    <w:rsid w:val="00BC20A1"/>
    <w:rsid w:val="00BC293A"/>
    <w:rsid w:val="00BC43FB"/>
    <w:rsid w:val="00BC61EA"/>
    <w:rsid w:val="00BC74A8"/>
    <w:rsid w:val="00BE0012"/>
    <w:rsid w:val="00BE1B57"/>
    <w:rsid w:val="00BE2902"/>
    <w:rsid w:val="00BE2D21"/>
    <w:rsid w:val="00BF54A1"/>
    <w:rsid w:val="00C0234E"/>
    <w:rsid w:val="00C105CC"/>
    <w:rsid w:val="00C2013D"/>
    <w:rsid w:val="00C32A7A"/>
    <w:rsid w:val="00C44CD2"/>
    <w:rsid w:val="00C46AB6"/>
    <w:rsid w:val="00C53BA6"/>
    <w:rsid w:val="00C565AF"/>
    <w:rsid w:val="00C65D6B"/>
    <w:rsid w:val="00C65DA3"/>
    <w:rsid w:val="00C73C23"/>
    <w:rsid w:val="00C7513D"/>
    <w:rsid w:val="00C84134"/>
    <w:rsid w:val="00C84C39"/>
    <w:rsid w:val="00CA3D46"/>
    <w:rsid w:val="00CA4BF7"/>
    <w:rsid w:val="00CC03C8"/>
    <w:rsid w:val="00CC24DB"/>
    <w:rsid w:val="00CC4C24"/>
    <w:rsid w:val="00CC50F8"/>
    <w:rsid w:val="00CD4346"/>
    <w:rsid w:val="00CD7380"/>
    <w:rsid w:val="00CF274A"/>
    <w:rsid w:val="00CF6F1B"/>
    <w:rsid w:val="00D00C5E"/>
    <w:rsid w:val="00D06E6A"/>
    <w:rsid w:val="00D072F1"/>
    <w:rsid w:val="00D10A2F"/>
    <w:rsid w:val="00D26EA8"/>
    <w:rsid w:val="00D334E9"/>
    <w:rsid w:val="00D33D30"/>
    <w:rsid w:val="00D43B0A"/>
    <w:rsid w:val="00D503FA"/>
    <w:rsid w:val="00D55475"/>
    <w:rsid w:val="00D616F4"/>
    <w:rsid w:val="00D618A8"/>
    <w:rsid w:val="00D667C9"/>
    <w:rsid w:val="00D6739B"/>
    <w:rsid w:val="00D67C33"/>
    <w:rsid w:val="00D74B17"/>
    <w:rsid w:val="00D76223"/>
    <w:rsid w:val="00D8203A"/>
    <w:rsid w:val="00D92E9D"/>
    <w:rsid w:val="00D9379D"/>
    <w:rsid w:val="00D941A9"/>
    <w:rsid w:val="00DA12FE"/>
    <w:rsid w:val="00DA7219"/>
    <w:rsid w:val="00DB0833"/>
    <w:rsid w:val="00DB18E8"/>
    <w:rsid w:val="00DB24E8"/>
    <w:rsid w:val="00DC368A"/>
    <w:rsid w:val="00DC6838"/>
    <w:rsid w:val="00DE72DF"/>
    <w:rsid w:val="00DF7027"/>
    <w:rsid w:val="00E00778"/>
    <w:rsid w:val="00E208D8"/>
    <w:rsid w:val="00E23966"/>
    <w:rsid w:val="00E26A11"/>
    <w:rsid w:val="00E27F41"/>
    <w:rsid w:val="00E30A0C"/>
    <w:rsid w:val="00E5026E"/>
    <w:rsid w:val="00E61C13"/>
    <w:rsid w:val="00E64458"/>
    <w:rsid w:val="00E66410"/>
    <w:rsid w:val="00E74146"/>
    <w:rsid w:val="00E76E0B"/>
    <w:rsid w:val="00E8578D"/>
    <w:rsid w:val="00E91FBF"/>
    <w:rsid w:val="00EA019F"/>
    <w:rsid w:val="00EA48D6"/>
    <w:rsid w:val="00EA4E05"/>
    <w:rsid w:val="00EA7997"/>
    <w:rsid w:val="00EB2B89"/>
    <w:rsid w:val="00EB3AFF"/>
    <w:rsid w:val="00EB4527"/>
    <w:rsid w:val="00EB4964"/>
    <w:rsid w:val="00EB51FA"/>
    <w:rsid w:val="00EB5EBA"/>
    <w:rsid w:val="00EC0532"/>
    <w:rsid w:val="00ED1BA5"/>
    <w:rsid w:val="00EE573D"/>
    <w:rsid w:val="00EF4AAE"/>
    <w:rsid w:val="00EF6F7F"/>
    <w:rsid w:val="00EF7835"/>
    <w:rsid w:val="00EF7F5A"/>
    <w:rsid w:val="00F00E4C"/>
    <w:rsid w:val="00F03E88"/>
    <w:rsid w:val="00F0463C"/>
    <w:rsid w:val="00F065A9"/>
    <w:rsid w:val="00F160DE"/>
    <w:rsid w:val="00F17D64"/>
    <w:rsid w:val="00F235A3"/>
    <w:rsid w:val="00F30C6B"/>
    <w:rsid w:val="00F4657D"/>
    <w:rsid w:val="00F469AC"/>
    <w:rsid w:val="00F57741"/>
    <w:rsid w:val="00F645D0"/>
    <w:rsid w:val="00F66B45"/>
    <w:rsid w:val="00F67B02"/>
    <w:rsid w:val="00F72E3B"/>
    <w:rsid w:val="00F80845"/>
    <w:rsid w:val="00F82636"/>
    <w:rsid w:val="00F8776F"/>
    <w:rsid w:val="00F900AC"/>
    <w:rsid w:val="00F9277E"/>
    <w:rsid w:val="00FA4521"/>
    <w:rsid w:val="00FB09CD"/>
    <w:rsid w:val="00FB0C9F"/>
    <w:rsid w:val="00FB1509"/>
    <w:rsid w:val="00FB21E9"/>
    <w:rsid w:val="00FC092D"/>
    <w:rsid w:val="00FC62B6"/>
    <w:rsid w:val="00FD0683"/>
    <w:rsid w:val="00FD4D07"/>
    <w:rsid w:val="00FE153A"/>
    <w:rsid w:val="00FE1CFD"/>
    <w:rsid w:val="00FF1FCD"/>
    <w:rsid w:val="00FF348C"/>
    <w:rsid w:val="00FF7AF4"/>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1B1A2"/>
  <w15:chartTrackingRefBased/>
  <w15:docId w15:val="{F82D1779-FA9E-4514-B5A7-3C75F623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26EA8"/>
    <w:pPr>
      <w:spacing w:after="120"/>
    </w:pPr>
    <w:rPr>
      <w:rFonts w:ascii="Arial" w:hAnsi="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16EE5"/>
    <w:pPr>
      <w:tabs>
        <w:tab w:val="center" w:pos="4536"/>
        <w:tab w:val="right" w:pos="9072"/>
      </w:tabs>
      <w:spacing w:after="0" w:line="240" w:lineRule="auto"/>
    </w:pPr>
    <w:rPr>
      <w:rFonts w:ascii="Proxima Nova" w:hAnsi="Proxima Nova"/>
    </w:rPr>
  </w:style>
  <w:style w:type="character" w:customStyle="1" w:styleId="ZhlavChar">
    <w:name w:val="Záhlaví Char"/>
    <w:basedOn w:val="Standardnpsmoodstavce"/>
    <w:link w:val="Zhlav"/>
    <w:uiPriority w:val="99"/>
    <w:rsid w:val="00416EE5"/>
    <w:rPr>
      <w:rFonts w:ascii="Proxima Nova" w:hAnsi="Proxima Nova"/>
    </w:rPr>
  </w:style>
  <w:style w:type="paragraph" w:styleId="Zpat">
    <w:name w:val="footer"/>
    <w:basedOn w:val="Normln"/>
    <w:link w:val="ZpatChar"/>
    <w:uiPriority w:val="99"/>
    <w:unhideWhenUsed/>
    <w:rsid w:val="00416EE5"/>
    <w:pPr>
      <w:tabs>
        <w:tab w:val="center" w:pos="4536"/>
        <w:tab w:val="right" w:pos="9072"/>
      </w:tabs>
      <w:spacing w:after="0" w:line="240" w:lineRule="auto"/>
    </w:pPr>
    <w:rPr>
      <w:rFonts w:ascii="Proxima Nova" w:hAnsi="Proxima Nova"/>
    </w:rPr>
  </w:style>
  <w:style w:type="character" w:customStyle="1" w:styleId="ZpatChar">
    <w:name w:val="Zápatí Char"/>
    <w:basedOn w:val="Standardnpsmoodstavce"/>
    <w:link w:val="Zpat"/>
    <w:uiPriority w:val="99"/>
    <w:rsid w:val="00416EE5"/>
    <w:rPr>
      <w:rFonts w:ascii="Proxima Nova" w:hAnsi="Proxima Nova"/>
    </w:rPr>
  </w:style>
  <w:style w:type="character" w:styleId="slostrnky">
    <w:name w:val="page number"/>
    <w:basedOn w:val="Standardnpsmoodstavce"/>
    <w:rsid w:val="00EC0532"/>
  </w:style>
  <w:style w:type="paragraph" w:customStyle="1" w:styleId="Vc">
    <w:name w:val="Věc"/>
    <w:basedOn w:val="Normln"/>
    <w:rsid w:val="00EC0532"/>
    <w:pPr>
      <w:tabs>
        <w:tab w:val="left" w:pos="2534"/>
      </w:tabs>
      <w:spacing w:before="60" w:after="0" w:line="240" w:lineRule="auto"/>
    </w:pPr>
    <w:rPr>
      <w:rFonts w:eastAsia="Times New Roman" w:cs="Arial"/>
      <w:bCs/>
      <w:sz w:val="18"/>
      <w:szCs w:val="24"/>
      <w:lang w:eastAsia="cs-CZ"/>
    </w:rPr>
  </w:style>
  <w:style w:type="character" w:customStyle="1" w:styleId="TextChar">
    <w:name w:val="Text Char"/>
    <w:basedOn w:val="Standardnpsmoodstavce"/>
    <w:link w:val="Text"/>
    <w:locked/>
    <w:rsid w:val="00BB1341"/>
    <w:rPr>
      <w:rFonts w:ascii="Arial" w:hAnsi="Arial" w:cs="Arial"/>
    </w:rPr>
  </w:style>
  <w:style w:type="paragraph" w:customStyle="1" w:styleId="Text">
    <w:name w:val="Text"/>
    <w:basedOn w:val="Normln"/>
    <w:link w:val="TextChar"/>
    <w:rsid w:val="00BB1341"/>
    <w:pPr>
      <w:spacing w:after="0" w:line="240" w:lineRule="auto"/>
      <w:ind w:firstLine="454"/>
      <w:jc w:val="both"/>
    </w:pPr>
    <w:rPr>
      <w:rFonts w:cs="Arial"/>
    </w:rPr>
  </w:style>
  <w:style w:type="character" w:styleId="Odkaznakoment">
    <w:name w:val="annotation reference"/>
    <w:basedOn w:val="Standardnpsmoodstavce"/>
    <w:uiPriority w:val="99"/>
    <w:semiHidden/>
    <w:unhideWhenUsed/>
    <w:rsid w:val="00B64444"/>
    <w:rPr>
      <w:sz w:val="16"/>
      <w:szCs w:val="16"/>
    </w:rPr>
  </w:style>
  <w:style w:type="paragraph" w:styleId="Textkomente">
    <w:name w:val="annotation text"/>
    <w:basedOn w:val="Normln"/>
    <w:link w:val="TextkomenteChar"/>
    <w:uiPriority w:val="99"/>
    <w:unhideWhenUsed/>
    <w:rsid w:val="00B64444"/>
    <w:pPr>
      <w:spacing w:line="240" w:lineRule="auto"/>
    </w:pPr>
    <w:rPr>
      <w:sz w:val="20"/>
      <w:szCs w:val="20"/>
    </w:rPr>
  </w:style>
  <w:style w:type="character" w:customStyle="1" w:styleId="TextkomenteChar">
    <w:name w:val="Text komentáře Char"/>
    <w:basedOn w:val="Standardnpsmoodstavce"/>
    <w:link w:val="Textkomente"/>
    <w:uiPriority w:val="99"/>
    <w:rsid w:val="00B64444"/>
    <w:rPr>
      <w:rFonts w:ascii="Arial" w:hAnsi="Arial"/>
      <w:sz w:val="20"/>
      <w:szCs w:val="20"/>
    </w:rPr>
  </w:style>
  <w:style w:type="paragraph" w:styleId="Pedmtkomente">
    <w:name w:val="annotation subject"/>
    <w:basedOn w:val="Textkomente"/>
    <w:next w:val="Textkomente"/>
    <w:link w:val="PedmtkomenteChar"/>
    <w:uiPriority w:val="99"/>
    <w:semiHidden/>
    <w:unhideWhenUsed/>
    <w:rsid w:val="00B64444"/>
    <w:rPr>
      <w:b/>
      <w:bCs/>
    </w:rPr>
  </w:style>
  <w:style w:type="character" w:customStyle="1" w:styleId="PedmtkomenteChar">
    <w:name w:val="Předmět komentáře Char"/>
    <w:basedOn w:val="TextkomenteChar"/>
    <w:link w:val="Pedmtkomente"/>
    <w:uiPriority w:val="99"/>
    <w:semiHidden/>
    <w:rsid w:val="00B64444"/>
    <w:rPr>
      <w:rFonts w:ascii="Arial" w:hAnsi="Arial"/>
      <w:b/>
      <w:bCs/>
      <w:sz w:val="20"/>
      <w:szCs w:val="20"/>
    </w:rPr>
  </w:style>
  <w:style w:type="paragraph" w:styleId="Textbubliny">
    <w:name w:val="Balloon Text"/>
    <w:basedOn w:val="Normln"/>
    <w:link w:val="TextbublinyChar"/>
    <w:uiPriority w:val="99"/>
    <w:semiHidden/>
    <w:unhideWhenUsed/>
    <w:rsid w:val="00B6444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64444"/>
    <w:rPr>
      <w:rFonts w:ascii="Segoe UI" w:hAnsi="Segoe UI" w:cs="Segoe UI"/>
      <w:sz w:val="18"/>
      <w:szCs w:val="18"/>
    </w:rPr>
  </w:style>
  <w:style w:type="character" w:styleId="Hypertextovodkaz">
    <w:name w:val="Hyperlink"/>
    <w:basedOn w:val="Standardnpsmoodstavce"/>
    <w:uiPriority w:val="99"/>
    <w:unhideWhenUsed/>
    <w:rsid w:val="004F607D"/>
    <w:rPr>
      <w:color w:val="0563C1"/>
      <w:u w:val="single"/>
    </w:rPr>
  </w:style>
  <w:style w:type="paragraph" w:styleId="Revize">
    <w:name w:val="Revision"/>
    <w:hidden/>
    <w:uiPriority w:val="99"/>
    <w:semiHidden/>
    <w:rsid w:val="00AA7C5B"/>
    <w:pPr>
      <w:spacing w:after="0" w:line="240" w:lineRule="auto"/>
    </w:pPr>
    <w:rPr>
      <w:rFonts w:ascii="Arial" w:hAnsi="Arial"/>
    </w:rPr>
  </w:style>
  <w:style w:type="character" w:customStyle="1" w:styleId="cf01">
    <w:name w:val="cf01"/>
    <w:basedOn w:val="Standardnpsmoodstavce"/>
    <w:rsid w:val="0034597E"/>
    <w:rPr>
      <w:rFonts w:ascii="Segoe UI" w:hAnsi="Segoe UI" w:cs="Segoe UI" w:hint="default"/>
      <w:sz w:val="18"/>
      <w:szCs w:val="18"/>
    </w:rPr>
  </w:style>
  <w:style w:type="character" w:styleId="Nevyeenzmnka">
    <w:name w:val="Unresolved Mention"/>
    <w:basedOn w:val="Standardnpsmoodstavce"/>
    <w:uiPriority w:val="99"/>
    <w:semiHidden/>
    <w:unhideWhenUsed/>
    <w:rsid w:val="00057778"/>
    <w:rPr>
      <w:color w:val="605E5C"/>
      <w:shd w:val="clear" w:color="auto" w:fill="E1DFDD"/>
    </w:rPr>
  </w:style>
  <w:style w:type="paragraph" w:customStyle="1" w:styleId="pf0">
    <w:name w:val="pf0"/>
    <w:basedOn w:val="Normln"/>
    <w:rsid w:val="00912C2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97650">
      <w:bodyDiv w:val="1"/>
      <w:marLeft w:val="0"/>
      <w:marRight w:val="0"/>
      <w:marTop w:val="0"/>
      <w:marBottom w:val="0"/>
      <w:divBdr>
        <w:top w:val="none" w:sz="0" w:space="0" w:color="auto"/>
        <w:left w:val="none" w:sz="0" w:space="0" w:color="auto"/>
        <w:bottom w:val="none" w:sz="0" w:space="0" w:color="auto"/>
        <w:right w:val="none" w:sz="0" w:space="0" w:color="auto"/>
      </w:divBdr>
    </w:div>
    <w:div w:id="157580548">
      <w:bodyDiv w:val="1"/>
      <w:marLeft w:val="0"/>
      <w:marRight w:val="0"/>
      <w:marTop w:val="0"/>
      <w:marBottom w:val="0"/>
      <w:divBdr>
        <w:top w:val="none" w:sz="0" w:space="0" w:color="auto"/>
        <w:left w:val="none" w:sz="0" w:space="0" w:color="auto"/>
        <w:bottom w:val="none" w:sz="0" w:space="0" w:color="auto"/>
        <w:right w:val="none" w:sz="0" w:space="0" w:color="auto"/>
      </w:divBdr>
    </w:div>
    <w:div w:id="203954342">
      <w:bodyDiv w:val="1"/>
      <w:marLeft w:val="0"/>
      <w:marRight w:val="0"/>
      <w:marTop w:val="0"/>
      <w:marBottom w:val="0"/>
      <w:divBdr>
        <w:top w:val="none" w:sz="0" w:space="0" w:color="auto"/>
        <w:left w:val="none" w:sz="0" w:space="0" w:color="auto"/>
        <w:bottom w:val="none" w:sz="0" w:space="0" w:color="auto"/>
        <w:right w:val="none" w:sz="0" w:space="0" w:color="auto"/>
      </w:divBdr>
    </w:div>
    <w:div w:id="392001612">
      <w:bodyDiv w:val="1"/>
      <w:marLeft w:val="0"/>
      <w:marRight w:val="0"/>
      <w:marTop w:val="0"/>
      <w:marBottom w:val="0"/>
      <w:divBdr>
        <w:top w:val="none" w:sz="0" w:space="0" w:color="auto"/>
        <w:left w:val="none" w:sz="0" w:space="0" w:color="auto"/>
        <w:bottom w:val="none" w:sz="0" w:space="0" w:color="auto"/>
        <w:right w:val="none" w:sz="0" w:space="0" w:color="auto"/>
      </w:divBdr>
    </w:div>
    <w:div w:id="611203511">
      <w:bodyDiv w:val="1"/>
      <w:marLeft w:val="0"/>
      <w:marRight w:val="0"/>
      <w:marTop w:val="0"/>
      <w:marBottom w:val="0"/>
      <w:divBdr>
        <w:top w:val="none" w:sz="0" w:space="0" w:color="auto"/>
        <w:left w:val="none" w:sz="0" w:space="0" w:color="auto"/>
        <w:bottom w:val="none" w:sz="0" w:space="0" w:color="auto"/>
        <w:right w:val="none" w:sz="0" w:space="0" w:color="auto"/>
      </w:divBdr>
    </w:div>
    <w:div w:id="745493463">
      <w:bodyDiv w:val="1"/>
      <w:marLeft w:val="0"/>
      <w:marRight w:val="0"/>
      <w:marTop w:val="0"/>
      <w:marBottom w:val="0"/>
      <w:divBdr>
        <w:top w:val="none" w:sz="0" w:space="0" w:color="auto"/>
        <w:left w:val="none" w:sz="0" w:space="0" w:color="auto"/>
        <w:bottom w:val="none" w:sz="0" w:space="0" w:color="auto"/>
        <w:right w:val="none" w:sz="0" w:space="0" w:color="auto"/>
      </w:divBdr>
    </w:div>
    <w:div w:id="760444550">
      <w:bodyDiv w:val="1"/>
      <w:marLeft w:val="0"/>
      <w:marRight w:val="0"/>
      <w:marTop w:val="0"/>
      <w:marBottom w:val="0"/>
      <w:divBdr>
        <w:top w:val="none" w:sz="0" w:space="0" w:color="auto"/>
        <w:left w:val="none" w:sz="0" w:space="0" w:color="auto"/>
        <w:bottom w:val="none" w:sz="0" w:space="0" w:color="auto"/>
        <w:right w:val="none" w:sz="0" w:space="0" w:color="auto"/>
      </w:divBdr>
    </w:div>
    <w:div w:id="915480295">
      <w:bodyDiv w:val="1"/>
      <w:marLeft w:val="0"/>
      <w:marRight w:val="0"/>
      <w:marTop w:val="0"/>
      <w:marBottom w:val="0"/>
      <w:divBdr>
        <w:top w:val="none" w:sz="0" w:space="0" w:color="auto"/>
        <w:left w:val="none" w:sz="0" w:space="0" w:color="auto"/>
        <w:bottom w:val="none" w:sz="0" w:space="0" w:color="auto"/>
        <w:right w:val="none" w:sz="0" w:space="0" w:color="auto"/>
      </w:divBdr>
    </w:div>
    <w:div w:id="1099640071">
      <w:bodyDiv w:val="1"/>
      <w:marLeft w:val="0"/>
      <w:marRight w:val="0"/>
      <w:marTop w:val="0"/>
      <w:marBottom w:val="0"/>
      <w:divBdr>
        <w:top w:val="none" w:sz="0" w:space="0" w:color="auto"/>
        <w:left w:val="none" w:sz="0" w:space="0" w:color="auto"/>
        <w:bottom w:val="none" w:sz="0" w:space="0" w:color="auto"/>
        <w:right w:val="none" w:sz="0" w:space="0" w:color="auto"/>
      </w:divBdr>
    </w:div>
    <w:div w:id="1126965031">
      <w:bodyDiv w:val="1"/>
      <w:marLeft w:val="0"/>
      <w:marRight w:val="0"/>
      <w:marTop w:val="0"/>
      <w:marBottom w:val="0"/>
      <w:divBdr>
        <w:top w:val="none" w:sz="0" w:space="0" w:color="auto"/>
        <w:left w:val="none" w:sz="0" w:space="0" w:color="auto"/>
        <w:bottom w:val="none" w:sz="0" w:space="0" w:color="auto"/>
        <w:right w:val="none" w:sz="0" w:space="0" w:color="auto"/>
      </w:divBdr>
    </w:div>
    <w:div w:id="1282999981">
      <w:bodyDiv w:val="1"/>
      <w:marLeft w:val="0"/>
      <w:marRight w:val="0"/>
      <w:marTop w:val="0"/>
      <w:marBottom w:val="0"/>
      <w:divBdr>
        <w:top w:val="none" w:sz="0" w:space="0" w:color="auto"/>
        <w:left w:val="none" w:sz="0" w:space="0" w:color="auto"/>
        <w:bottom w:val="none" w:sz="0" w:space="0" w:color="auto"/>
        <w:right w:val="none" w:sz="0" w:space="0" w:color="auto"/>
      </w:divBdr>
    </w:div>
    <w:div w:id="1368795424">
      <w:bodyDiv w:val="1"/>
      <w:marLeft w:val="0"/>
      <w:marRight w:val="0"/>
      <w:marTop w:val="0"/>
      <w:marBottom w:val="0"/>
      <w:divBdr>
        <w:top w:val="none" w:sz="0" w:space="0" w:color="auto"/>
        <w:left w:val="none" w:sz="0" w:space="0" w:color="auto"/>
        <w:bottom w:val="none" w:sz="0" w:space="0" w:color="auto"/>
        <w:right w:val="none" w:sz="0" w:space="0" w:color="auto"/>
      </w:divBdr>
    </w:div>
    <w:div w:id="1376200818">
      <w:bodyDiv w:val="1"/>
      <w:marLeft w:val="0"/>
      <w:marRight w:val="0"/>
      <w:marTop w:val="0"/>
      <w:marBottom w:val="0"/>
      <w:divBdr>
        <w:top w:val="none" w:sz="0" w:space="0" w:color="auto"/>
        <w:left w:val="none" w:sz="0" w:space="0" w:color="auto"/>
        <w:bottom w:val="none" w:sz="0" w:space="0" w:color="auto"/>
        <w:right w:val="none" w:sz="0" w:space="0" w:color="auto"/>
      </w:divBdr>
    </w:div>
    <w:div w:id="1456825237">
      <w:bodyDiv w:val="1"/>
      <w:marLeft w:val="0"/>
      <w:marRight w:val="0"/>
      <w:marTop w:val="0"/>
      <w:marBottom w:val="0"/>
      <w:divBdr>
        <w:top w:val="none" w:sz="0" w:space="0" w:color="auto"/>
        <w:left w:val="none" w:sz="0" w:space="0" w:color="auto"/>
        <w:bottom w:val="none" w:sz="0" w:space="0" w:color="auto"/>
        <w:right w:val="none" w:sz="0" w:space="0" w:color="auto"/>
      </w:divBdr>
    </w:div>
    <w:div w:id="1626693126">
      <w:bodyDiv w:val="1"/>
      <w:marLeft w:val="0"/>
      <w:marRight w:val="0"/>
      <w:marTop w:val="0"/>
      <w:marBottom w:val="0"/>
      <w:divBdr>
        <w:top w:val="none" w:sz="0" w:space="0" w:color="auto"/>
        <w:left w:val="none" w:sz="0" w:space="0" w:color="auto"/>
        <w:bottom w:val="none" w:sz="0" w:space="0" w:color="auto"/>
        <w:right w:val="none" w:sz="0" w:space="0" w:color="auto"/>
      </w:divBdr>
    </w:div>
    <w:div w:id="1655134707">
      <w:bodyDiv w:val="1"/>
      <w:marLeft w:val="0"/>
      <w:marRight w:val="0"/>
      <w:marTop w:val="0"/>
      <w:marBottom w:val="0"/>
      <w:divBdr>
        <w:top w:val="none" w:sz="0" w:space="0" w:color="auto"/>
        <w:left w:val="none" w:sz="0" w:space="0" w:color="auto"/>
        <w:bottom w:val="none" w:sz="0" w:space="0" w:color="auto"/>
        <w:right w:val="none" w:sz="0" w:space="0" w:color="auto"/>
      </w:divBdr>
    </w:div>
    <w:div w:id="1808740128">
      <w:bodyDiv w:val="1"/>
      <w:marLeft w:val="0"/>
      <w:marRight w:val="0"/>
      <w:marTop w:val="0"/>
      <w:marBottom w:val="0"/>
      <w:divBdr>
        <w:top w:val="none" w:sz="0" w:space="0" w:color="auto"/>
        <w:left w:val="none" w:sz="0" w:space="0" w:color="auto"/>
        <w:bottom w:val="none" w:sz="0" w:space="0" w:color="auto"/>
        <w:right w:val="none" w:sz="0" w:space="0" w:color="auto"/>
      </w:divBdr>
    </w:div>
    <w:div w:id="1963265839">
      <w:bodyDiv w:val="1"/>
      <w:marLeft w:val="0"/>
      <w:marRight w:val="0"/>
      <w:marTop w:val="0"/>
      <w:marBottom w:val="0"/>
      <w:divBdr>
        <w:top w:val="none" w:sz="0" w:space="0" w:color="auto"/>
        <w:left w:val="none" w:sz="0" w:space="0" w:color="auto"/>
        <w:bottom w:val="none" w:sz="0" w:space="0" w:color="auto"/>
        <w:right w:val="none" w:sz="0" w:space="0" w:color="auto"/>
      </w:divBdr>
    </w:div>
    <w:div w:id="2008170338">
      <w:bodyDiv w:val="1"/>
      <w:marLeft w:val="0"/>
      <w:marRight w:val="0"/>
      <w:marTop w:val="0"/>
      <w:marBottom w:val="0"/>
      <w:divBdr>
        <w:top w:val="none" w:sz="0" w:space="0" w:color="auto"/>
        <w:left w:val="none" w:sz="0" w:space="0" w:color="auto"/>
        <w:bottom w:val="none" w:sz="0" w:space="0" w:color="auto"/>
        <w:right w:val="none" w:sz="0" w:space="0" w:color="auto"/>
      </w:divBdr>
    </w:div>
    <w:div w:id="21020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ocuments\Tisk%20zpr&#225;vy\Template%20TZ%20-%202022%20-%20New%20CI.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56037b1-5095-4c88-8650-979d4e1b115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E834969B971541B22C702E97909A41" ma:contentTypeVersion="15" ma:contentTypeDescription="Create a new document." ma:contentTypeScope="" ma:versionID="12b6caea836fad6f2831b13e86dc7c90">
  <xsd:schema xmlns:xsd="http://www.w3.org/2001/XMLSchema" xmlns:xs="http://www.w3.org/2001/XMLSchema" xmlns:p="http://schemas.microsoft.com/office/2006/metadata/properties" xmlns:ns3="602b641b-61cb-4dc2-b9d1-e57558eb9b13" xmlns:ns4="f56037b1-5095-4c88-8650-979d4e1b115c" targetNamespace="http://schemas.microsoft.com/office/2006/metadata/properties" ma:root="true" ma:fieldsID="cefa2e2fe0d03c1140d532b0eab977ff" ns3:_="" ns4:_="">
    <xsd:import namespace="602b641b-61cb-4dc2-b9d1-e57558eb9b13"/>
    <xsd:import namespace="f56037b1-5095-4c88-8650-979d4e1b11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b641b-61cb-4dc2-b9d1-e57558eb9b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037b1-5095-4c88-8650-979d4e1b11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49D8E-9CC8-4BF5-B3CA-8D2C1EF50E80}">
  <ds:schemaRefs>
    <ds:schemaRef ds:uri="http://schemas.openxmlformats.org/officeDocument/2006/bibliography"/>
  </ds:schemaRefs>
</ds:datastoreItem>
</file>

<file path=customXml/itemProps2.xml><?xml version="1.0" encoding="utf-8"?>
<ds:datastoreItem xmlns:ds="http://schemas.openxmlformats.org/officeDocument/2006/customXml" ds:itemID="{4FB7101A-3B9D-4B01-8047-BA8F1BB05D74}">
  <ds:schemaRefs>
    <ds:schemaRef ds:uri="http://schemas.microsoft.com/sharepoint/v3/contenttype/forms"/>
  </ds:schemaRefs>
</ds:datastoreItem>
</file>

<file path=customXml/itemProps3.xml><?xml version="1.0" encoding="utf-8"?>
<ds:datastoreItem xmlns:ds="http://schemas.openxmlformats.org/officeDocument/2006/customXml" ds:itemID="{1600D96B-4ACA-46C8-8993-CEE457BD25BE}">
  <ds:schemaRefs>
    <ds:schemaRef ds:uri="http://schemas.microsoft.com/office/2006/metadata/properties"/>
    <ds:schemaRef ds:uri="http://schemas.microsoft.com/office/infopath/2007/PartnerControls"/>
    <ds:schemaRef ds:uri="f56037b1-5095-4c88-8650-979d4e1b115c"/>
  </ds:schemaRefs>
</ds:datastoreItem>
</file>

<file path=customXml/itemProps4.xml><?xml version="1.0" encoding="utf-8"?>
<ds:datastoreItem xmlns:ds="http://schemas.openxmlformats.org/officeDocument/2006/customXml" ds:itemID="{1B770218-1733-4284-8BE4-25CA7A3D6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b641b-61cb-4dc2-b9d1-e57558eb9b13"/>
    <ds:schemaRef ds:uri="f56037b1-5095-4c88-8650-979d4e1b1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TZ - 2022 - New CI.dotx</Template>
  <TotalTime>8</TotalTime>
  <Pages>3</Pages>
  <Words>636</Words>
  <Characters>3754</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Jonáš Martin</dc:creator>
  <cp:keywords/>
  <dc:description/>
  <cp:lastModifiedBy>Jonáš Martin</cp:lastModifiedBy>
  <cp:revision>3</cp:revision>
  <dcterms:created xsi:type="dcterms:W3CDTF">2025-03-17T09:50:00Z</dcterms:created>
  <dcterms:modified xsi:type="dcterms:W3CDTF">2025-03-20T07:45:00Z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0x010100A9E834969B971541B22C702E97909A41</vt:lpwstr>
  </property>
</Properties>
</file>